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E0" w:rsidRPr="001F04D0" w:rsidRDefault="00BC78E0" w:rsidP="00BC78E0">
      <w:pPr>
        <w:pStyle w:val="1"/>
        <w:spacing w:line="242" w:lineRule="auto"/>
        <w:ind w:right="384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Показатели</w:t>
      </w:r>
      <w:r w:rsidRPr="001F04D0">
        <w:rPr>
          <w:rFonts w:ascii="Times New Roman" w:hAnsi="Times New Roman" w:cs="Times New Roman"/>
          <w:color w:val="auto"/>
          <w:sz w:val="26"/>
          <w:szCs w:val="26"/>
        </w:rPr>
        <w:t xml:space="preserve"> оценки качества дошкольного образования</w:t>
      </w:r>
      <w:r w:rsidR="002D544D">
        <w:rPr>
          <w:rFonts w:ascii="Times New Roman" w:hAnsi="Times New Roman" w:cs="Times New Roman"/>
          <w:color w:val="auto"/>
          <w:sz w:val="26"/>
          <w:szCs w:val="26"/>
        </w:rPr>
        <w:t xml:space="preserve"> НРМДОБУ «Д/С «БУРАТИНО» 2023 – 2024 </w:t>
      </w:r>
      <w:bookmarkStart w:id="0" w:name="_GoBack"/>
      <w:bookmarkEnd w:id="0"/>
      <w:r w:rsidR="002D544D">
        <w:rPr>
          <w:rFonts w:ascii="Times New Roman" w:hAnsi="Times New Roman" w:cs="Times New Roman"/>
          <w:color w:val="auto"/>
          <w:sz w:val="26"/>
          <w:szCs w:val="26"/>
        </w:rPr>
        <w:t>год</w:t>
      </w:r>
    </w:p>
    <w:p w:rsidR="00BC78E0" w:rsidRPr="001F04D0" w:rsidRDefault="00BC78E0" w:rsidP="00BC78E0">
      <w:pPr>
        <w:pStyle w:val="a4"/>
        <w:spacing w:before="8"/>
        <w:rPr>
          <w:b/>
          <w:sz w:val="26"/>
          <w:szCs w:val="26"/>
        </w:rPr>
      </w:pPr>
    </w:p>
    <w:tbl>
      <w:tblPr>
        <w:tblStyle w:val="TableNormal"/>
        <w:tblW w:w="1462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7513"/>
        <w:gridCol w:w="6520"/>
      </w:tblGrid>
      <w:tr w:rsidR="00BC78E0" w:rsidRPr="00084181" w:rsidTr="00FB5E29">
        <w:trPr>
          <w:trHeight w:val="697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ind w:left="35" w:right="43" w:firstLine="43"/>
              <w:rPr>
                <w:b/>
              </w:rPr>
            </w:pPr>
            <w:r w:rsidRPr="00084181">
              <w:rPr>
                <w:b/>
              </w:rPr>
              <w:t>№</w:t>
            </w:r>
            <w:r w:rsidRPr="00084181">
              <w:rPr>
                <w:b/>
                <w:spacing w:val="-47"/>
              </w:rPr>
              <w:t xml:space="preserve"> </w:t>
            </w:r>
            <w:r w:rsidRPr="00084181">
              <w:rPr>
                <w:b/>
                <w:spacing w:val="-1"/>
              </w:rPr>
              <w:t>п/п</w:t>
            </w:r>
          </w:p>
        </w:tc>
        <w:tc>
          <w:tcPr>
            <w:tcW w:w="7513" w:type="dxa"/>
          </w:tcPr>
          <w:p w:rsidR="00BC78E0" w:rsidRPr="009A75B7" w:rsidRDefault="00BC78E0" w:rsidP="00AB4D65">
            <w:pPr>
              <w:pStyle w:val="TableParagraph"/>
              <w:spacing w:line="230" w:lineRule="exact"/>
              <w:ind w:left="165" w:right="165" w:hanging="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</w:t>
            </w:r>
          </w:p>
        </w:tc>
        <w:tc>
          <w:tcPr>
            <w:tcW w:w="6520" w:type="dxa"/>
          </w:tcPr>
          <w:p w:rsidR="00BC78E0" w:rsidRPr="005B5608" w:rsidRDefault="00BC78E0" w:rsidP="00AB4D65">
            <w:pPr>
              <w:pStyle w:val="TableParagraph"/>
              <w:ind w:left="215" w:right="306" w:hanging="1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наличие</w:t>
            </w:r>
          </w:p>
          <w:p w:rsidR="00BC78E0" w:rsidRPr="00084181" w:rsidRDefault="00BC78E0" w:rsidP="00AB4D65">
            <w:pPr>
              <w:pStyle w:val="TableParagraph"/>
              <w:ind w:left="84" w:right="85"/>
              <w:jc w:val="center"/>
              <w:rPr>
                <w:b/>
              </w:rPr>
            </w:pPr>
          </w:p>
        </w:tc>
      </w:tr>
      <w:tr w:rsidR="00BC78E0" w:rsidRPr="00084181" w:rsidTr="00FB5E29">
        <w:trPr>
          <w:trHeight w:val="230"/>
        </w:trPr>
        <w:tc>
          <w:tcPr>
            <w:tcW w:w="14624" w:type="dxa"/>
            <w:gridSpan w:val="3"/>
          </w:tcPr>
          <w:p w:rsidR="00BC78E0" w:rsidRPr="00084181" w:rsidRDefault="00BC78E0" w:rsidP="00AB4D65">
            <w:pPr>
              <w:pStyle w:val="TableParagraph"/>
              <w:spacing w:line="210" w:lineRule="exact"/>
              <w:ind w:left="323" w:right="464"/>
              <w:jc w:val="center"/>
              <w:rPr>
                <w:b/>
                <w:lang w:val="ru-RU"/>
              </w:rPr>
            </w:pPr>
            <w:r w:rsidRPr="00084181">
              <w:rPr>
                <w:b/>
                <w:lang w:val="ru-RU"/>
              </w:rPr>
              <w:t>1.Качество</w:t>
            </w:r>
            <w:r w:rsidRPr="00084181">
              <w:rPr>
                <w:b/>
                <w:spacing w:val="-5"/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образовательных</w:t>
            </w:r>
            <w:r w:rsidRPr="00084181">
              <w:rPr>
                <w:b/>
                <w:spacing w:val="-5"/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программ</w:t>
            </w:r>
            <w:r w:rsidRPr="00084181">
              <w:rPr>
                <w:b/>
                <w:spacing w:val="-5"/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дошкольного</w:t>
            </w:r>
            <w:r w:rsidRPr="00084181">
              <w:rPr>
                <w:b/>
                <w:spacing w:val="-4"/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образования.</w:t>
            </w:r>
          </w:p>
        </w:tc>
      </w:tr>
      <w:tr w:rsidR="00BC78E0" w:rsidRPr="00084181" w:rsidTr="00FB5E29">
        <w:trPr>
          <w:trHeight w:val="565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0" w:firstLine="34"/>
            </w:pPr>
            <w:r w:rsidRPr="00084181">
              <w:t>1.1.</w:t>
            </w:r>
          </w:p>
        </w:tc>
        <w:tc>
          <w:tcPr>
            <w:tcW w:w="7513" w:type="dxa"/>
          </w:tcPr>
          <w:p w:rsidR="00BC78E0" w:rsidRPr="00751FD8" w:rsidRDefault="00BC78E0" w:rsidP="00AB4D65">
            <w:pPr>
              <w:pStyle w:val="TableParagraph"/>
              <w:ind w:left="0" w:right="102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наличие </w:t>
            </w:r>
            <w:proofErr w:type="gramStart"/>
            <w:r>
              <w:rPr>
                <w:lang w:val="ru-RU"/>
              </w:rPr>
              <w:t xml:space="preserve">основной </w:t>
            </w:r>
            <w:r w:rsidRPr="00084181">
              <w:rPr>
                <w:spacing w:val="-47"/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образовательной</w:t>
            </w:r>
            <w:proofErr w:type="gramEnd"/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 xml:space="preserve">программы </w:t>
            </w:r>
            <w:r w:rsidRPr="00084181">
              <w:rPr>
                <w:spacing w:val="-1"/>
                <w:lang w:val="ru-RU"/>
              </w:rPr>
              <w:t>дошкольного</w:t>
            </w:r>
            <w:r w:rsidRPr="00084181">
              <w:rPr>
                <w:spacing w:val="-47"/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образования и </w:t>
            </w:r>
            <w:r w:rsidRPr="00084181">
              <w:rPr>
                <w:lang w:val="ru-RU"/>
              </w:rPr>
              <w:t xml:space="preserve"> соответствующие требованиям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ФГОС</w:t>
            </w:r>
            <w:r w:rsidRPr="00084181">
              <w:rPr>
                <w:spacing w:val="-47"/>
                <w:lang w:val="ru-RU"/>
              </w:rPr>
              <w:t xml:space="preserve"> </w:t>
            </w:r>
            <w:r w:rsidRPr="00084181">
              <w:rPr>
                <w:lang w:val="ru-RU"/>
              </w:rPr>
              <w:t>ДО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к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структуре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и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содержанию</w:t>
            </w:r>
          </w:p>
        </w:tc>
        <w:tc>
          <w:tcPr>
            <w:tcW w:w="6520" w:type="dxa"/>
          </w:tcPr>
          <w:p w:rsidR="00BC78E0" w:rsidRDefault="00BC78E0" w:rsidP="00AB4D65">
            <w:pPr>
              <w:pStyle w:val="TableParagraph"/>
              <w:ind w:left="142" w:right="63"/>
              <w:jc w:val="both"/>
              <w:rPr>
                <w:color w:val="FF0000"/>
                <w:lang w:val="ru-RU"/>
              </w:rPr>
            </w:pPr>
            <w:r w:rsidRPr="0008418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525E9D" w:rsidRPr="00525E9D">
              <w:rPr>
                <w:lang w:val="ru-RU"/>
              </w:rPr>
              <w:t>В НРМДОБУ «Д/С «БУРАТИНО» разработана и реализуется ООП ДО в соответствии с ФГОС и ФОП ДО.</w:t>
            </w:r>
          </w:p>
          <w:p w:rsidR="00BC78E0" w:rsidRPr="00751FD8" w:rsidRDefault="002D544D" w:rsidP="00525E9D">
            <w:pPr>
              <w:pStyle w:val="TableParagraph"/>
              <w:ind w:left="142" w:right="63"/>
              <w:jc w:val="both"/>
              <w:rPr>
                <w:lang w:val="ru-RU"/>
              </w:rPr>
            </w:pPr>
            <w:hyperlink r:id="rId4" w:history="1">
              <w:r w:rsidR="00525E9D" w:rsidRPr="00DC5284">
                <w:rPr>
                  <w:rStyle w:val="a6"/>
                  <w:lang w:val="ru-RU"/>
                </w:rPr>
                <w:t>https://ds-buratino-karkateevy-r86.gosweb.gosuslugi.ru/svedeniya-ob-obrazovatelnoy-organizatsii/obrazovanie/</w:t>
              </w:r>
            </w:hyperlink>
            <w:r w:rsidR="00525E9D">
              <w:rPr>
                <w:lang w:val="ru-RU"/>
              </w:rPr>
              <w:t xml:space="preserve"> </w:t>
            </w:r>
          </w:p>
        </w:tc>
      </w:tr>
      <w:tr w:rsidR="00BC78E0" w:rsidRPr="00084181" w:rsidTr="00FB5E29">
        <w:trPr>
          <w:trHeight w:val="510"/>
        </w:trPr>
        <w:tc>
          <w:tcPr>
            <w:tcW w:w="14624" w:type="dxa"/>
            <w:gridSpan w:val="3"/>
          </w:tcPr>
          <w:p w:rsidR="00BC78E0" w:rsidRPr="00084181" w:rsidRDefault="00BC78E0" w:rsidP="00AB4D65">
            <w:pPr>
              <w:pStyle w:val="TableParagraph"/>
              <w:ind w:left="0" w:right="63"/>
              <w:jc w:val="center"/>
              <w:rPr>
                <w:lang w:val="ru-RU"/>
              </w:rPr>
            </w:pPr>
            <w:r w:rsidRPr="00084181">
              <w:rPr>
                <w:b/>
                <w:lang w:val="ru-RU"/>
              </w:rPr>
              <w:t>2.</w:t>
            </w:r>
            <w:r w:rsidRPr="00084181">
              <w:rPr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Качество содержания образовательной деятельности в ДОО (социально- коммуникативное развитие, познавательное развитие, речевое развитие, художественно-эстетическое развитие, физическое развитие.)</w:t>
            </w:r>
          </w:p>
        </w:tc>
      </w:tr>
      <w:tr w:rsidR="00BC78E0" w:rsidRPr="002D544D" w:rsidTr="00FB5E29">
        <w:trPr>
          <w:trHeight w:val="485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2.1.</w:t>
            </w:r>
          </w:p>
        </w:tc>
        <w:tc>
          <w:tcPr>
            <w:tcW w:w="7513" w:type="dxa"/>
          </w:tcPr>
          <w:p w:rsidR="00BC78E0" w:rsidRPr="00084181" w:rsidRDefault="00BC78E0" w:rsidP="00AB4D65">
            <w:pPr>
              <w:pStyle w:val="TableParagraph"/>
              <w:tabs>
                <w:tab w:val="left" w:pos="930"/>
              </w:tabs>
              <w:ind w:left="107" w:right="99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наличие рабочих программ в ДОО </w:t>
            </w:r>
          </w:p>
          <w:p w:rsidR="00BC78E0" w:rsidRPr="00084181" w:rsidRDefault="00BC78E0" w:rsidP="00AB4D65">
            <w:pPr>
              <w:pStyle w:val="TableParagraph"/>
              <w:spacing w:line="229" w:lineRule="exact"/>
              <w:ind w:left="103"/>
            </w:pPr>
          </w:p>
        </w:tc>
        <w:tc>
          <w:tcPr>
            <w:tcW w:w="6520" w:type="dxa"/>
          </w:tcPr>
          <w:p w:rsidR="00BC78E0" w:rsidRPr="00525E9D" w:rsidRDefault="00BC78E0" w:rsidP="00AB4D65">
            <w:pPr>
              <w:pStyle w:val="TableParagraph"/>
              <w:ind w:left="142" w:right="63"/>
              <w:jc w:val="both"/>
              <w:rPr>
                <w:color w:val="FF0000"/>
              </w:rPr>
            </w:pPr>
            <w:r w:rsidRPr="00525E9D">
              <w:t xml:space="preserve"> </w:t>
            </w:r>
            <w:hyperlink r:id="rId5" w:history="1">
              <w:r w:rsidR="00525E9D" w:rsidRPr="00DC5284">
                <w:rPr>
                  <w:rStyle w:val="a6"/>
                </w:rPr>
                <w:t>https://ds-buratino-karkateevy-r86.gosweb.gosuslugi.ru/svedeniya-ob-obrazovatelnoy-organizatsii/obrazovanie/</w:t>
              </w:r>
            </w:hyperlink>
            <w:r w:rsidR="00525E9D" w:rsidRPr="00525E9D">
              <w:rPr>
                <w:color w:val="FF0000"/>
              </w:rPr>
              <w:t xml:space="preserve"> </w:t>
            </w:r>
          </w:p>
        </w:tc>
      </w:tr>
      <w:tr w:rsidR="00BC78E0" w:rsidRPr="00084181" w:rsidTr="00FB5E29">
        <w:trPr>
          <w:trHeight w:val="1262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2.2.</w:t>
            </w:r>
          </w:p>
        </w:tc>
        <w:tc>
          <w:tcPr>
            <w:tcW w:w="7513" w:type="dxa"/>
          </w:tcPr>
          <w:p w:rsidR="00BC78E0" w:rsidRPr="005B5608" w:rsidRDefault="00BC78E0" w:rsidP="00AB4D65">
            <w:pPr>
              <w:pStyle w:val="TableParagraph"/>
              <w:spacing w:line="229" w:lineRule="exact"/>
              <w:ind w:left="103" w:right="142"/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рабочих программы в которых</w:t>
            </w:r>
            <w:r w:rsidRPr="00084181">
              <w:rPr>
                <w:spacing w:val="25"/>
                <w:lang w:val="ru-RU"/>
              </w:rPr>
              <w:t xml:space="preserve"> </w:t>
            </w:r>
            <w:r w:rsidRPr="00084181">
              <w:rPr>
                <w:lang w:val="ru-RU"/>
              </w:rPr>
              <w:t>содержание</w:t>
            </w:r>
            <w:r w:rsidRPr="00084181">
              <w:rPr>
                <w:spacing w:val="-47"/>
                <w:lang w:val="ru-RU"/>
              </w:rPr>
              <w:t xml:space="preserve"> </w:t>
            </w:r>
            <w:r>
              <w:rPr>
                <w:spacing w:val="-47"/>
                <w:lang w:val="ru-RU"/>
              </w:rPr>
              <w:t xml:space="preserve">      </w:t>
            </w:r>
            <w:r w:rsidRPr="00084181">
              <w:rPr>
                <w:lang w:val="ru-RU"/>
              </w:rPr>
              <w:t>образовательной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 xml:space="preserve">программы </w:t>
            </w:r>
            <w:r w:rsidRPr="00084181">
              <w:rPr>
                <w:spacing w:val="-3"/>
                <w:lang w:val="ru-RU"/>
              </w:rPr>
              <w:t>ДО</w:t>
            </w:r>
            <w:r w:rsidRPr="00084181">
              <w:rPr>
                <w:spacing w:val="-47"/>
                <w:lang w:val="ru-RU"/>
              </w:rPr>
              <w:t xml:space="preserve"> </w:t>
            </w:r>
            <w:r w:rsidRPr="00084181">
              <w:rPr>
                <w:lang w:val="ru-RU"/>
              </w:rPr>
              <w:t>обеспечивает развитие</w:t>
            </w:r>
            <w:r w:rsidRPr="00084181">
              <w:rPr>
                <w:spacing w:val="28"/>
                <w:lang w:val="ru-RU"/>
              </w:rPr>
              <w:t xml:space="preserve"> </w:t>
            </w:r>
            <w:r w:rsidRPr="00084181">
              <w:rPr>
                <w:lang w:val="ru-RU"/>
              </w:rPr>
              <w:t>личности</w:t>
            </w:r>
            <w:r w:rsidRPr="00084181">
              <w:rPr>
                <w:spacing w:val="28"/>
                <w:lang w:val="ru-RU"/>
              </w:rPr>
              <w:t xml:space="preserve"> </w:t>
            </w:r>
            <w:r w:rsidRPr="00084181">
              <w:rPr>
                <w:lang w:val="ru-RU"/>
              </w:rPr>
              <w:t>в</w:t>
            </w:r>
            <w:r w:rsidRPr="00084181">
              <w:rPr>
                <w:spacing w:val="-47"/>
                <w:lang w:val="ru-RU"/>
              </w:rPr>
              <w:t xml:space="preserve"> </w:t>
            </w:r>
            <w:r w:rsidRPr="00084181">
              <w:rPr>
                <w:lang w:val="ru-RU"/>
              </w:rPr>
              <w:t xml:space="preserve">соответствии </w:t>
            </w:r>
            <w:r w:rsidRPr="00084181">
              <w:rPr>
                <w:spacing w:val="-4"/>
                <w:lang w:val="ru-RU"/>
              </w:rPr>
              <w:t xml:space="preserve">с </w:t>
            </w:r>
            <w:r w:rsidRPr="00084181">
              <w:rPr>
                <w:lang w:val="ru-RU"/>
              </w:rPr>
              <w:t xml:space="preserve">возрастными </w:t>
            </w:r>
            <w:r w:rsidRPr="00084181">
              <w:rPr>
                <w:spacing w:val="-4"/>
                <w:lang w:val="ru-RU"/>
              </w:rPr>
              <w:t>и</w:t>
            </w:r>
            <w:r w:rsidRPr="00084181">
              <w:rPr>
                <w:spacing w:val="-47"/>
                <w:lang w:val="ru-RU"/>
              </w:rPr>
              <w:t xml:space="preserve"> </w:t>
            </w:r>
            <w:r w:rsidRPr="00084181">
              <w:rPr>
                <w:lang w:val="ru-RU"/>
              </w:rPr>
              <w:t>индивидуальными особенностями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детей</w:t>
            </w:r>
            <w:r w:rsidRPr="00084181">
              <w:rPr>
                <w:spacing w:val="-47"/>
                <w:lang w:val="ru-RU"/>
              </w:rPr>
              <w:t xml:space="preserve"> </w:t>
            </w:r>
            <w:r w:rsidRPr="00084181">
              <w:rPr>
                <w:lang w:val="ru-RU"/>
              </w:rPr>
              <w:t xml:space="preserve">по </w:t>
            </w:r>
            <w:r w:rsidRPr="00084181">
              <w:rPr>
                <w:spacing w:val="-1"/>
                <w:lang w:val="ru-RU"/>
              </w:rPr>
              <w:t>следующим</w:t>
            </w:r>
            <w:r w:rsidRPr="00084181">
              <w:rPr>
                <w:spacing w:val="-48"/>
                <w:lang w:val="ru-RU"/>
              </w:rPr>
              <w:t xml:space="preserve"> </w:t>
            </w:r>
            <w:r w:rsidRPr="00084181">
              <w:rPr>
                <w:lang w:val="ru-RU"/>
              </w:rPr>
              <w:t>компонентам: социально -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spacing w:val="-1"/>
                <w:lang w:val="ru-RU"/>
              </w:rPr>
              <w:t>коммуникативное</w:t>
            </w:r>
            <w:r w:rsidRPr="00084181">
              <w:rPr>
                <w:spacing w:val="-47"/>
                <w:lang w:val="ru-RU"/>
              </w:rPr>
              <w:t xml:space="preserve"> </w:t>
            </w:r>
            <w:r w:rsidRPr="00084181">
              <w:rPr>
                <w:lang w:val="ru-RU"/>
              </w:rPr>
              <w:t>развитие;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познавательное развитие;</w:t>
            </w:r>
            <w:r w:rsidRPr="00084181">
              <w:rPr>
                <w:spacing w:val="-1"/>
                <w:lang w:val="ru-RU"/>
              </w:rPr>
              <w:t xml:space="preserve"> речевое</w:t>
            </w:r>
            <w:r w:rsidRPr="00084181">
              <w:rPr>
                <w:spacing w:val="-47"/>
                <w:lang w:val="ru-RU"/>
              </w:rPr>
              <w:t xml:space="preserve"> </w:t>
            </w:r>
            <w:r w:rsidRPr="00084181">
              <w:rPr>
                <w:lang w:val="ru-RU"/>
              </w:rPr>
              <w:t xml:space="preserve">развитие; </w:t>
            </w:r>
            <w:r w:rsidRPr="00084181">
              <w:rPr>
                <w:spacing w:val="-1"/>
                <w:lang w:val="ru-RU"/>
              </w:rPr>
              <w:t>художественно-</w:t>
            </w:r>
            <w:r w:rsidRPr="00084181">
              <w:rPr>
                <w:spacing w:val="-47"/>
                <w:lang w:val="ru-RU"/>
              </w:rPr>
              <w:t xml:space="preserve"> </w:t>
            </w:r>
            <w:r w:rsidRPr="00084181">
              <w:rPr>
                <w:lang w:val="ru-RU"/>
              </w:rPr>
              <w:t>эстетическое развитие;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физическое</w:t>
            </w:r>
            <w:r w:rsidRPr="00084181">
              <w:rPr>
                <w:spacing w:val="-47"/>
                <w:lang w:val="ru-RU"/>
              </w:rPr>
              <w:t xml:space="preserve"> </w:t>
            </w:r>
            <w:r w:rsidRPr="00084181">
              <w:rPr>
                <w:lang w:val="ru-RU"/>
              </w:rPr>
              <w:t>развитие</w:t>
            </w:r>
          </w:p>
        </w:tc>
        <w:tc>
          <w:tcPr>
            <w:tcW w:w="6520" w:type="dxa"/>
          </w:tcPr>
          <w:p w:rsidR="00BC78E0" w:rsidRDefault="00BC78E0" w:rsidP="00525E9D">
            <w:pPr>
              <w:pStyle w:val="TableParagraph"/>
              <w:ind w:left="0" w:right="6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525E9D" w:rsidRPr="00525E9D">
              <w:rPr>
                <w:lang w:val="ru-RU"/>
              </w:rPr>
              <w:t>В НРМДОБУ «Д/С «БУРАТИНО</w:t>
            </w:r>
            <w:r w:rsidR="00525E9D">
              <w:rPr>
                <w:lang w:val="ru-RU"/>
              </w:rPr>
              <w:t>» разработаны и утверждены рабочие программы всех возрастных групп.</w:t>
            </w:r>
          </w:p>
          <w:p w:rsidR="00525E9D" w:rsidRDefault="00525E9D" w:rsidP="00525E9D">
            <w:pPr>
              <w:pStyle w:val="TableParagraph"/>
              <w:ind w:left="0" w:right="63"/>
              <w:jc w:val="both"/>
              <w:rPr>
                <w:lang w:val="ru-RU"/>
              </w:rPr>
            </w:pPr>
            <w:r>
              <w:rPr>
                <w:lang w:val="ru-RU"/>
              </w:rPr>
              <w:t>Рабочие программы соответствуют утвержденной структуре, закрепленной в Положении о рабочих программах и отражают содержание образовательной деятельности по пяти образовательным областям.</w:t>
            </w:r>
          </w:p>
          <w:p w:rsidR="00525E9D" w:rsidRPr="005B5608" w:rsidRDefault="00525E9D" w:rsidP="00525E9D">
            <w:pPr>
              <w:pStyle w:val="TableParagraph"/>
              <w:ind w:left="0" w:right="63"/>
              <w:jc w:val="both"/>
              <w:rPr>
                <w:lang w:val="ru-RU"/>
              </w:rPr>
            </w:pPr>
          </w:p>
        </w:tc>
      </w:tr>
      <w:tr w:rsidR="00BC78E0" w:rsidRPr="00084181" w:rsidTr="00FB5E29">
        <w:trPr>
          <w:trHeight w:val="574"/>
        </w:trPr>
        <w:tc>
          <w:tcPr>
            <w:tcW w:w="14624" w:type="dxa"/>
            <w:gridSpan w:val="3"/>
          </w:tcPr>
          <w:p w:rsidR="00BC78E0" w:rsidRPr="00084181" w:rsidRDefault="00BC78E0" w:rsidP="00AB4D65">
            <w:pPr>
              <w:pStyle w:val="TableParagraph"/>
              <w:ind w:right="63"/>
              <w:jc w:val="center"/>
              <w:rPr>
                <w:b/>
                <w:lang w:val="ru-RU"/>
              </w:rPr>
            </w:pPr>
            <w:r w:rsidRPr="00084181">
              <w:rPr>
                <w:b/>
                <w:lang w:val="ru-RU"/>
              </w:rPr>
              <w:t>3.Качество образовательных условий в дошкольных образовательных организациях (кадровые условия, развивающая предметно -  пространственная среда, психолого-педагогические условия).</w:t>
            </w:r>
          </w:p>
        </w:tc>
      </w:tr>
      <w:tr w:rsidR="00BC78E0" w:rsidRPr="00084181" w:rsidTr="00FB5E29">
        <w:trPr>
          <w:trHeight w:val="210"/>
        </w:trPr>
        <w:tc>
          <w:tcPr>
            <w:tcW w:w="14624" w:type="dxa"/>
            <w:gridSpan w:val="3"/>
            <w:tcBorders>
              <w:bottom w:val="single" w:sz="4" w:space="0" w:color="auto"/>
            </w:tcBorders>
          </w:tcPr>
          <w:p w:rsidR="00BC78E0" w:rsidRPr="00084181" w:rsidRDefault="00C32B62" w:rsidP="00975626">
            <w:pPr>
              <w:pStyle w:val="TableParagraph"/>
              <w:ind w:right="63"/>
              <w:jc w:val="center"/>
              <w:rPr>
                <w:highlight w:val="cyan"/>
              </w:rPr>
            </w:pPr>
            <w:r>
              <w:rPr>
                <w:b/>
                <w:lang w:val="ru-RU"/>
              </w:rPr>
              <w:t xml:space="preserve">3.1 </w:t>
            </w:r>
            <w:proofErr w:type="spellStart"/>
            <w:r w:rsidR="00BC78E0" w:rsidRPr="00084181">
              <w:rPr>
                <w:b/>
              </w:rPr>
              <w:t>Кадровые</w:t>
            </w:r>
            <w:proofErr w:type="spellEnd"/>
            <w:r w:rsidR="00BC78E0" w:rsidRPr="00084181">
              <w:rPr>
                <w:b/>
                <w:spacing w:val="-3"/>
              </w:rPr>
              <w:t xml:space="preserve"> </w:t>
            </w:r>
            <w:proofErr w:type="spellStart"/>
            <w:r w:rsidR="00BC78E0" w:rsidRPr="00084181">
              <w:rPr>
                <w:b/>
              </w:rPr>
              <w:t>условия</w:t>
            </w:r>
            <w:proofErr w:type="spellEnd"/>
            <w:r w:rsidR="00BC78E0" w:rsidRPr="00084181">
              <w:rPr>
                <w:b/>
              </w:rPr>
              <w:t>:</w:t>
            </w:r>
          </w:p>
        </w:tc>
      </w:tr>
      <w:tr w:rsidR="00BC78E0" w:rsidRPr="00084181" w:rsidTr="00FB5E29">
        <w:trPr>
          <w:trHeight w:val="841"/>
        </w:trPr>
        <w:tc>
          <w:tcPr>
            <w:tcW w:w="591" w:type="dxa"/>
          </w:tcPr>
          <w:p w:rsidR="00BC78E0" w:rsidRPr="00FB5E29" w:rsidRDefault="00FB5E29" w:rsidP="00AB4D65">
            <w:pPr>
              <w:pStyle w:val="TableParagraph"/>
              <w:spacing w:line="223" w:lineRule="exact"/>
              <w:ind w:left="34"/>
              <w:rPr>
                <w:highlight w:val="cyan"/>
                <w:lang w:val="ru-RU"/>
              </w:rPr>
            </w:pPr>
            <w:r w:rsidRPr="00FB5E29">
              <w:rPr>
                <w:lang w:val="ru-RU"/>
              </w:rPr>
              <w:t>3.1.1</w:t>
            </w:r>
          </w:p>
        </w:tc>
        <w:tc>
          <w:tcPr>
            <w:tcW w:w="7513" w:type="dxa"/>
          </w:tcPr>
          <w:p w:rsidR="00BC78E0" w:rsidRPr="00084181" w:rsidRDefault="00BC78E0" w:rsidP="00AB4D65">
            <w:pPr>
              <w:pStyle w:val="TableParagraph"/>
              <w:spacing w:before="35"/>
              <w:jc w:val="both"/>
            </w:pPr>
            <w:r w:rsidRPr="00084181">
              <w:t xml:space="preserve">- </w:t>
            </w:r>
            <w:proofErr w:type="spellStart"/>
            <w:r w:rsidRPr="00084181">
              <w:t>обеспеченность</w:t>
            </w:r>
            <w:proofErr w:type="spellEnd"/>
            <w:r w:rsidRPr="00084181">
              <w:rPr>
                <w:spacing w:val="-4"/>
              </w:rPr>
              <w:t xml:space="preserve"> </w:t>
            </w:r>
            <w:r w:rsidRPr="00084181">
              <w:t>ДОО</w:t>
            </w:r>
          </w:p>
          <w:p w:rsidR="00FB5E29" w:rsidRDefault="00BC78E0" w:rsidP="00AB4D65">
            <w:pPr>
              <w:pStyle w:val="TableParagraph"/>
              <w:spacing w:line="229" w:lineRule="exact"/>
              <w:ind w:left="103"/>
              <w:jc w:val="both"/>
            </w:pPr>
            <w:proofErr w:type="spellStart"/>
            <w:r w:rsidRPr="00084181">
              <w:t>педагогическими</w:t>
            </w:r>
            <w:proofErr w:type="spellEnd"/>
            <w:r w:rsidRPr="00084181">
              <w:rPr>
                <w:spacing w:val="-6"/>
              </w:rPr>
              <w:t xml:space="preserve"> </w:t>
            </w:r>
            <w:proofErr w:type="spellStart"/>
            <w:r w:rsidRPr="00084181">
              <w:t>кадрами</w:t>
            </w:r>
            <w:proofErr w:type="spellEnd"/>
          </w:p>
          <w:p w:rsidR="00FB5E29" w:rsidRDefault="00FB5E29" w:rsidP="00AB4D65">
            <w:pPr>
              <w:pStyle w:val="TableParagraph"/>
              <w:spacing w:line="229" w:lineRule="exact"/>
              <w:ind w:left="103"/>
              <w:jc w:val="both"/>
            </w:pPr>
          </w:p>
          <w:p w:rsidR="00FB5E29" w:rsidRDefault="00FB5E29" w:rsidP="00AB4D65">
            <w:pPr>
              <w:pStyle w:val="TableParagraph"/>
              <w:spacing w:line="229" w:lineRule="exact"/>
              <w:ind w:left="103"/>
              <w:jc w:val="both"/>
            </w:pPr>
          </w:p>
          <w:p w:rsidR="00FB5E29" w:rsidRDefault="00FB5E29" w:rsidP="00AB4D65">
            <w:pPr>
              <w:pStyle w:val="TableParagraph"/>
              <w:spacing w:line="229" w:lineRule="exact"/>
              <w:ind w:left="103"/>
              <w:jc w:val="both"/>
            </w:pPr>
          </w:p>
          <w:p w:rsidR="00FB5E29" w:rsidRDefault="00FB5E29" w:rsidP="00AB4D65">
            <w:pPr>
              <w:pStyle w:val="TableParagraph"/>
              <w:spacing w:line="229" w:lineRule="exact"/>
              <w:ind w:left="103"/>
              <w:jc w:val="both"/>
            </w:pPr>
          </w:p>
          <w:p w:rsidR="00FB5E29" w:rsidRDefault="00FB5E29" w:rsidP="00AB4D65">
            <w:pPr>
              <w:pStyle w:val="TableParagraph"/>
              <w:spacing w:line="229" w:lineRule="exact"/>
              <w:ind w:left="103"/>
              <w:jc w:val="both"/>
            </w:pPr>
          </w:p>
          <w:p w:rsidR="00FB5E29" w:rsidRDefault="00FB5E29" w:rsidP="00AB4D65">
            <w:pPr>
              <w:pStyle w:val="TableParagraph"/>
              <w:spacing w:line="229" w:lineRule="exact"/>
              <w:ind w:left="103"/>
              <w:jc w:val="both"/>
            </w:pPr>
          </w:p>
          <w:p w:rsidR="00FB5E29" w:rsidRPr="00084181" w:rsidRDefault="00FB5E29" w:rsidP="00AB4D65">
            <w:pPr>
              <w:pStyle w:val="TableParagraph"/>
              <w:spacing w:line="229" w:lineRule="exact"/>
              <w:ind w:left="103"/>
              <w:jc w:val="both"/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C78E0" w:rsidRDefault="00FB2B0F" w:rsidP="00FB2B0F">
            <w:pPr>
              <w:pStyle w:val="TableParagraph"/>
              <w:ind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  <w:r w:rsidRPr="00FB2B0F">
              <w:rPr>
                <w:sz w:val="24"/>
                <w:szCs w:val="24"/>
                <w:lang w:val="ru-RU"/>
              </w:rPr>
              <w:t xml:space="preserve">Дошкольное образовательное учреждение укомплектовано на 100 % педагогическими кадрами, Отчет </w:t>
            </w:r>
            <w:proofErr w:type="spellStart"/>
            <w:r w:rsidRPr="00FB2B0F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FB2B0F">
              <w:rPr>
                <w:sz w:val="24"/>
                <w:szCs w:val="24"/>
                <w:lang w:val="ru-RU"/>
              </w:rPr>
              <w:t xml:space="preserve"> раздел 5 стр. 15 "Оценка качества кадрового обеспечения" </w:t>
            </w:r>
          </w:p>
          <w:p w:rsidR="00FB5E29" w:rsidRDefault="002D544D" w:rsidP="00FB2B0F">
            <w:pPr>
              <w:pStyle w:val="TableParagraph"/>
              <w:ind w:right="63"/>
              <w:jc w:val="both"/>
              <w:rPr>
                <w:sz w:val="24"/>
                <w:szCs w:val="24"/>
                <w:lang w:val="ru-RU"/>
              </w:rPr>
            </w:pPr>
            <w:hyperlink r:id="rId6" w:history="1">
              <w:r w:rsidR="00FB5E29" w:rsidRPr="000E2CB5">
                <w:rPr>
                  <w:rStyle w:val="a6"/>
                  <w:sz w:val="24"/>
                  <w:szCs w:val="24"/>
                  <w:lang w:val="ru-RU"/>
                </w:rPr>
                <w:t>https://ds-buratino-karkateevy-r86.gosweb.gosuslugi.ru/svedeniya-ob-obrazovatelnoy-organizatsii/dokumenty/otchet-po-samoobsledovaniyu-za-2023-god-3.html</w:t>
              </w:r>
            </w:hyperlink>
            <w:r w:rsidR="00FB5E29">
              <w:rPr>
                <w:sz w:val="24"/>
                <w:szCs w:val="24"/>
                <w:lang w:val="ru-RU"/>
              </w:rPr>
              <w:t xml:space="preserve"> </w:t>
            </w:r>
          </w:p>
          <w:p w:rsidR="00FB5E29" w:rsidRPr="00FB2B0F" w:rsidRDefault="00FB5E29" w:rsidP="00FB2B0F">
            <w:pPr>
              <w:pStyle w:val="TableParagraph"/>
              <w:ind w:right="63"/>
              <w:jc w:val="both"/>
              <w:rPr>
                <w:sz w:val="24"/>
                <w:szCs w:val="24"/>
                <w:highlight w:val="cyan"/>
                <w:lang w:val="ru-RU"/>
              </w:rPr>
            </w:pPr>
          </w:p>
        </w:tc>
      </w:tr>
      <w:tr w:rsidR="00BC78E0" w:rsidRPr="00084181" w:rsidTr="00FB5E29">
        <w:trPr>
          <w:trHeight w:val="651"/>
        </w:trPr>
        <w:tc>
          <w:tcPr>
            <w:tcW w:w="591" w:type="dxa"/>
          </w:tcPr>
          <w:p w:rsidR="00BC78E0" w:rsidRPr="00FB5E29" w:rsidRDefault="00FB5E29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FB5E29">
              <w:rPr>
                <w:lang w:val="ru-RU"/>
              </w:rPr>
              <w:t>3.1.2</w:t>
            </w:r>
          </w:p>
        </w:tc>
        <w:tc>
          <w:tcPr>
            <w:tcW w:w="7513" w:type="dxa"/>
          </w:tcPr>
          <w:p w:rsidR="00BC78E0" w:rsidRPr="00084181" w:rsidRDefault="00BC78E0" w:rsidP="00AB4D65">
            <w:pPr>
              <w:pStyle w:val="TableParagraph"/>
              <w:spacing w:line="229" w:lineRule="exact"/>
              <w:ind w:left="103" w:right="142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>- обеспеченность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ДОО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учебно-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вспомогательным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персоналом</w:t>
            </w:r>
            <w:r w:rsidRPr="00084181">
              <w:rPr>
                <w:spacing w:val="-57"/>
                <w:lang w:val="ru-RU"/>
              </w:rPr>
              <w:t xml:space="preserve"> </w:t>
            </w:r>
            <w:r w:rsidRPr="00084181">
              <w:rPr>
                <w:lang w:val="ru-RU"/>
              </w:rPr>
              <w:t>(младшими</w:t>
            </w:r>
            <w:r w:rsidRPr="00084181">
              <w:rPr>
                <w:spacing w:val="59"/>
                <w:lang w:val="ru-RU"/>
              </w:rPr>
              <w:t xml:space="preserve"> </w:t>
            </w:r>
            <w:r w:rsidRPr="00084181">
              <w:rPr>
                <w:lang w:val="ru-RU"/>
              </w:rPr>
              <w:t>воспитателями</w:t>
            </w:r>
            <w:r w:rsidRPr="00084181">
              <w:rPr>
                <w:spacing w:val="59"/>
                <w:lang w:val="ru-RU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C78E0" w:rsidRPr="00FB5E29" w:rsidRDefault="00FB5E29" w:rsidP="00FB2B0F">
            <w:pPr>
              <w:pStyle w:val="TableParagraph"/>
              <w:ind w:right="63"/>
              <w:jc w:val="both"/>
              <w:rPr>
                <w:sz w:val="24"/>
                <w:szCs w:val="24"/>
                <w:highlight w:val="cyan"/>
                <w:lang w:val="ru-RU"/>
              </w:rPr>
            </w:pPr>
            <w:r w:rsidRPr="00FB5E29">
              <w:rPr>
                <w:sz w:val="24"/>
                <w:szCs w:val="24"/>
              </w:rPr>
              <w:t xml:space="preserve">100% </w:t>
            </w:r>
            <w:proofErr w:type="spellStart"/>
            <w:r w:rsidRPr="00FB5E29">
              <w:rPr>
                <w:sz w:val="24"/>
                <w:szCs w:val="24"/>
              </w:rPr>
              <w:t>учебно-вспомогательным</w:t>
            </w:r>
            <w:proofErr w:type="spellEnd"/>
            <w:r w:rsidRPr="00FB5E29">
              <w:rPr>
                <w:sz w:val="24"/>
                <w:szCs w:val="24"/>
              </w:rPr>
              <w:t xml:space="preserve"> </w:t>
            </w:r>
            <w:proofErr w:type="spellStart"/>
            <w:r w:rsidRPr="00FB5E29">
              <w:rPr>
                <w:sz w:val="24"/>
                <w:szCs w:val="24"/>
              </w:rPr>
              <w:t>персоналом</w:t>
            </w:r>
            <w:proofErr w:type="spellEnd"/>
            <w:r w:rsidRPr="00FB5E29">
              <w:rPr>
                <w:sz w:val="24"/>
                <w:szCs w:val="24"/>
              </w:rPr>
              <w:t>.</w:t>
            </w:r>
          </w:p>
        </w:tc>
      </w:tr>
      <w:tr w:rsidR="00BC78E0" w:rsidRPr="00084181" w:rsidTr="00C32B62">
        <w:trPr>
          <w:trHeight w:val="1692"/>
        </w:trPr>
        <w:tc>
          <w:tcPr>
            <w:tcW w:w="591" w:type="dxa"/>
          </w:tcPr>
          <w:p w:rsidR="00BC78E0" w:rsidRPr="00FB5E29" w:rsidRDefault="00FB5E29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FB5E29">
              <w:rPr>
                <w:lang w:val="ru-RU"/>
              </w:rPr>
              <w:lastRenderedPageBreak/>
              <w:t>3.1.3</w:t>
            </w:r>
          </w:p>
        </w:tc>
        <w:tc>
          <w:tcPr>
            <w:tcW w:w="7513" w:type="dxa"/>
          </w:tcPr>
          <w:p w:rsidR="00BC78E0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>численность</w:t>
            </w:r>
            <w:r w:rsidRPr="00084181">
              <w:rPr>
                <w:lang w:val="ru-RU"/>
              </w:rPr>
              <w:t xml:space="preserve"> педагогических работников, аттестованных на первую/высшую квалификационную категорию по результатам аттестации</w:t>
            </w:r>
          </w:p>
          <w:p w:rsidR="00C32B62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C32B62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C32B62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C32B62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C32B62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C32B62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C32B62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C32B62" w:rsidRPr="005B5608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B5E29" w:rsidRPr="00FB5E29" w:rsidRDefault="00FB5E29" w:rsidP="00FB5E29">
            <w:pPr>
              <w:pStyle w:val="TableParagraph"/>
              <w:ind w:right="6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B5E29">
              <w:rPr>
                <w:color w:val="000000"/>
                <w:sz w:val="24"/>
                <w:szCs w:val="24"/>
                <w:lang w:val="ru-RU"/>
              </w:rPr>
              <w:t xml:space="preserve">Количество педагогов имеющих высшую квалификационную </w:t>
            </w:r>
            <w:proofErr w:type="gramStart"/>
            <w:r w:rsidRPr="00FB5E29">
              <w:rPr>
                <w:color w:val="000000"/>
                <w:sz w:val="24"/>
                <w:szCs w:val="24"/>
                <w:lang w:val="ru-RU"/>
              </w:rPr>
              <w:t>категорию  64</w:t>
            </w:r>
            <w:proofErr w:type="gramEnd"/>
            <w:r w:rsidRPr="00FB5E29">
              <w:rPr>
                <w:color w:val="000000"/>
                <w:sz w:val="24"/>
                <w:szCs w:val="24"/>
                <w:lang w:val="ru-RU"/>
              </w:rPr>
              <w:t xml:space="preserve">% (7 педагогов)  первая квалификационная категория 18% (2 педагога) Отчет </w:t>
            </w:r>
            <w:proofErr w:type="spellStart"/>
            <w:r w:rsidRPr="00FB5E29">
              <w:rPr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FB5E29">
              <w:rPr>
                <w:color w:val="000000"/>
                <w:sz w:val="24"/>
                <w:szCs w:val="24"/>
                <w:lang w:val="ru-RU"/>
              </w:rPr>
              <w:t xml:space="preserve"> раздел 5 стр. 16 "Аттестация педагогических работников"</w:t>
            </w:r>
          </w:p>
          <w:p w:rsidR="00BC78E0" w:rsidRPr="00FB5E29" w:rsidRDefault="002D544D" w:rsidP="00C32B62">
            <w:pPr>
              <w:pStyle w:val="TableParagraph"/>
              <w:ind w:right="63"/>
              <w:jc w:val="both"/>
              <w:rPr>
                <w:sz w:val="24"/>
                <w:szCs w:val="24"/>
                <w:highlight w:val="cyan"/>
                <w:lang w:val="ru-RU"/>
              </w:rPr>
            </w:pPr>
            <w:hyperlink r:id="rId7" w:history="1">
              <w:r w:rsidR="00FB5E29" w:rsidRPr="00FB5E29">
                <w:rPr>
                  <w:rStyle w:val="a6"/>
                  <w:sz w:val="24"/>
                  <w:szCs w:val="24"/>
                  <w:lang w:val="ru-RU"/>
                </w:rPr>
                <w:t>https://ds-buratino-karkateevy-r86.gosweb.gosuslugi.ru/svedeniya-ob-obrazovatelnoy-organizatsii/dokumenty/otchet-po-samoobsledovaniyu-za-2023-god-3.html</w:t>
              </w:r>
            </w:hyperlink>
          </w:p>
        </w:tc>
      </w:tr>
      <w:tr w:rsidR="00BC78E0" w:rsidRPr="00084181" w:rsidTr="00C32B62">
        <w:trPr>
          <w:trHeight w:val="681"/>
        </w:trPr>
        <w:tc>
          <w:tcPr>
            <w:tcW w:w="591" w:type="dxa"/>
          </w:tcPr>
          <w:p w:rsidR="00BC78E0" w:rsidRPr="00FB5E29" w:rsidRDefault="00FB5E29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FB5E29">
              <w:rPr>
                <w:lang w:val="ru-RU"/>
              </w:rPr>
              <w:t>3.1.4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C78E0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>численность</w:t>
            </w:r>
            <w:r w:rsidRPr="00084181">
              <w:rPr>
                <w:lang w:val="ru-RU"/>
              </w:rPr>
              <w:t xml:space="preserve"> педагогических работников с высшим образованием (по профилю деятельности);</w:t>
            </w:r>
          </w:p>
          <w:p w:rsidR="00FB5E29" w:rsidRPr="00084181" w:rsidRDefault="00FB5E29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C78E0" w:rsidRPr="00084181" w:rsidRDefault="00C32B62" w:rsidP="00C32B62">
            <w:pPr>
              <w:pStyle w:val="TableParagraph"/>
              <w:ind w:right="63"/>
              <w:jc w:val="center"/>
              <w:rPr>
                <w:highlight w:val="cyan"/>
                <w:lang w:val="ru-RU"/>
              </w:rPr>
            </w:pPr>
            <w:r w:rsidRPr="00C32B62">
              <w:rPr>
                <w:sz w:val="24"/>
                <w:szCs w:val="24"/>
                <w:lang w:val="ru-RU"/>
              </w:rPr>
              <w:t xml:space="preserve">Количество педагогов, имеющих высшее образование – 54%, т.е. осталось на прежнем уровне, 38 % педагогов имеют среднее – специальное образование. Отчет </w:t>
            </w:r>
            <w:proofErr w:type="spellStart"/>
            <w:r w:rsidRPr="00C32B62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амообследования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раздел 5 стр. 16</w:t>
            </w:r>
            <w:r w:rsidRPr="00C32B62">
              <w:rPr>
                <w:sz w:val="24"/>
                <w:szCs w:val="24"/>
                <w:lang w:val="ru-RU"/>
              </w:rPr>
              <w:t xml:space="preserve"> "Образовательный уровень педагогов</w:t>
            </w:r>
            <w:r w:rsidRPr="00C32B62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</w:p>
        </w:tc>
      </w:tr>
      <w:tr w:rsidR="00BC78E0" w:rsidRPr="00084181" w:rsidTr="00C32B62">
        <w:trPr>
          <w:trHeight w:val="681"/>
        </w:trPr>
        <w:tc>
          <w:tcPr>
            <w:tcW w:w="591" w:type="dxa"/>
          </w:tcPr>
          <w:p w:rsidR="00BC78E0" w:rsidRPr="00FB5E29" w:rsidRDefault="00FB5E29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FB5E29">
              <w:rPr>
                <w:lang w:val="ru-RU"/>
              </w:rPr>
              <w:t>3.1.5</w:t>
            </w:r>
          </w:p>
        </w:tc>
        <w:tc>
          <w:tcPr>
            <w:tcW w:w="7513" w:type="dxa"/>
          </w:tcPr>
          <w:p w:rsidR="00BC78E0" w:rsidRPr="00084181" w:rsidRDefault="00BC78E0" w:rsidP="00AB4D65">
            <w:pPr>
              <w:pStyle w:val="TableParagraph"/>
              <w:tabs>
                <w:tab w:val="left" w:pos="930"/>
              </w:tabs>
              <w:ind w:left="107" w:right="99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>численность</w:t>
            </w:r>
            <w:r w:rsidRPr="00084181">
              <w:rPr>
                <w:lang w:val="ru-RU"/>
              </w:rPr>
              <w:t xml:space="preserve"> педагогических работников, прошедших курсы повышения квалификации по актуальным вопросам дошкольного образования за последние 3 года;</w:t>
            </w:r>
          </w:p>
          <w:p w:rsidR="00BC78E0" w:rsidRPr="005B5608" w:rsidRDefault="00BC78E0" w:rsidP="00AB4D65">
            <w:pPr>
              <w:pStyle w:val="TableParagraph"/>
              <w:ind w:left="117" w:right="115"/>
              <w:jc w:val="both"/>
              <w:rPr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C78E0" w:rsidRPr="005B5608" w:rsidRDefault="00C32B62" w:rsidP="00C32B62">
            <w:pPr>
              <w:pStyle w:val="TableParagraph"/>
              <w:ind w:right="63"/>
              <w:jc w:val="center"/>
              <w:rPr>
                <w:highlight w:val="cyan"/>
                <w:lang w:val="ru-RU"/>
              </w:rPr>
            </w:pPr>
            <w:r w:rsidRPr="00C32B62">
              <w:rPr>
                <w:sz w:val="24"/>
                <w:szCs w:val="24"/>
                <w:lang w:val="ru-RU"/>
              </w:rPr>
              <w:t xml:space="preserve">В течении трех последних лет все педагогические работники прошли курсы повышения квалификации по актуальным вопросам образования. Отчет </w:t>
            </w:r>
            <w:proofErr w:type="spellStart"/>
            <w:r w:rsidRPr="00C32B62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C32B62">
              <w:rPr>
                <w:sz w:val="24"/>
                <w:szCs w:val="24"/>
                <w:lang w:val="ru-RU"/>
              </w:rPr>
              <w:t xml:space="preserve"> раздел 5 стр. 17 "Повышение квалификации педагогов" </w:t>
            </w:r>
          </w:p>
        </w:tc>
      </w:tr>
      <w:tr w:rsidR="00BC78E0" w:rsidRPr="00084181" w:rsidTr="00C32B62">
        <w:trPr>
          <w:trHeight w:val="681"/>
        </w:trPr>
        <w:tc>
          <w:tcPr>
            <w:tcW w:w="591" w:type="dxa"/>
          </w:tcPr>
          <w:p w:rsidR="00BC78E0" w:rsidRPr="00FB5E29" w:rsidRDefault="00FB5E29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FB5E29">
              <w:rPr>
                <w:lang w:val="ru-RU"/>
              </w:rPr>
              <w:t>3.1.6</w:t>
            </w:r>
          </w:p>
        </w:tc>
        <w:tc>
          <w:tcPr>
            <w:tcW w:w="7513" w:type="dxa"/>
          </w:tcPr>
          <w:p w:rsidR="00BC78E0" w:rsidRPr="00084181" w:rsidRDefault="00BC78E0" w:rsidP="00AB4D65">
            <w:pPr>
              <w:pStyle w:val="TableParagraph"/>
              <w:tabs>
                <w:tab w:val="left" w:pos="742"/>
              </w:tabs>
              <w:spacing w:line="217" w:lineRule="exact"/>
              <w:ind w:left="107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>численность</w:t>
            </w:r>
            <w:r w:rsidRPr="00084181">
              <w:rPr>
                <w:lang w:val="ru-RU"/>
              </w:rPr>
              <w:t xml:space="preserve"> руководителей</w:t>
            </w:r>
          </w:p>
          <w:p w:rsidR="00BC78E0" w:rsidRPr="005B5608" w:rsidRDefault="00BC78E0" w:rsidP="00AB4D65">
            <w:pPr>
              <w:pStyle w:val="TableParagraph"/>
              <w:ind w:left="105" w:right="110" w:firstLine="5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>ДОО, обладающие требуемым</w:t>
            </w:r>
            <w:r w:rsidRPr="00084181">
              <w:rPr>
                <w:spacing w:val="17"/>
                <w:lang w:val="ru-RU"/>
              </w:rPr>
              <w:t xml:space="preserve"> </w:t>
            </w:r>
            <w:r w:rsidRPr="00084181">
              <w:rPr>
                <w:lang w:val="ru-RU"/>
              </w:rPr>
              <w:t>качеством</w:t>
            </w:r>
            <w:r w:rsidRPr="00084181">
              <w:rPr>
                <w:spacing w:val="-47"/>
                <w:lang w:val="ru-RU"/>
              </w:rPr>
              <w:t xml:space="preserve"> </w:t>
            </w:r>
            <w:r w:rsidRPr="00084181">
              <w:rPr>
                <w:lang w:val="ru-RU"/>
              </w:rPr>
              <w:t>профессиональной</w:t>
            </w:r>
            <w:r w:rsidRPr="00084181">
              <w:rPr>
                <w:spacing w:val="1"/>
                <w:lang w:val="ru-RU"/>
              </w:rPr>
              <w:t xml:space="preserve"> </w:t>
            </w:r>
            <w:r w:rsidRPr="00084181">
              <w:rPr>
                <w:lang w:val="ru-RU"/>
              </w:rPr>
              <w:t>подготовки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C78E0" w:rsidRDefault="00C32B62" w:rsidP="00AB4D65">
            <w:pPr>
              <w:pStyle w:val="TableParagraph"/>
              <w:ind w:right="63"/>
              <w:jc w:val="both"/>
              <w:rPr>
                <w:sz w:val="24"/>
                <w:szCs w:val="24"/>
                <w:lang w:val="ru-RU"/>
              </w:rPr>
            </w:pPr>
            <w:r w:rsidRPr="00C32B62">
              <w:rPr>
                <w:sz w:val="24"/>
                <w:szCs w:val="24"/>
                <w:lang w:val="ru-RU"/>
              </w:rPr>
              <w:t>Образовательный уровень: − руководителей 1 и 2 уровня в детском саду соответствуют предъявляемым требованиям.</w:t>
            </w:r>
          </w:p>
          <w:p w:rsidR="00C32B62" w:rsidRPr="00C32B62" w:rsidRDefault="002D544D" w:rsidP="00AB4D65">
            <w:pPr>
              <w:pStyle w:val="TableParagraph"/>
              <w:ind w:right="63"/>
              <w:jc w:val="both"/>
              <w:rPr>
                <w:sz w:val="24"/>
                <w:szCs w:val="24"/>
                <w:highlight w:val="cyan"/>
                <w:lang w:val="ru-RU"/>
              </w:rPr>
            </w:pPr>
            <w:hyperlink r:id="rId8" w:history="1">
              <w:r w:rsidR="00C32B62" w:rsidRPr="000E2CB5">
                <w:rPr>
                  <w:rStyle w:val="a6"/>
                  <w:sz w:val="24"/>
                  <w:szCs w:val="24"/>
                  <w:lang w:val="ru-RU"/>
                </w:rPr>
                <w:t>https://ds-buratino-karkateevy-r86.gosweb.gosuslugi.ru/</w:t>
              </w:r>
            </w:hyperlink>
            <w:r w:rsidR="00C32B6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C78E0" w:rsidRPr="00084181" w:rsidTr="00FB5E29">
        <w:trPr>
          <w:trHeight w:val="394"/>
        </w:trPr>
        <w:tc>
          <w:tcPr>
            <w:tcW w:w="14624" w:type="dxa"/>
            <w:gridSpan w:val="3"/>
          </w:tcPr>
          <w:p w:rsidR="00BC78E0" w:rsidRPr="00084181" w:rsidRDefault="00C32B62" w:rsidP="00975626">
            <w:pPr>
              <w:pStyle w:val="TableParagraph"/>
              <w:ind w:right="63"/>
              <w:jc w:val="center"/>
              <w:rPr>
                <w:b/>
                <w:highlight w:val="cyan"/>
              </w:rPr>
            </w:pPr>
            <w:r>
              <w:rPr>
                <w:b/>
                <w:lang w:val="ru-RU"/>
              </w:rPr>
              <w:t xml:space="preserve">3.2 </w:t>
            </w:r>
            <w:proofErr w:type="spellStart"/>
            <w:r w:rsidR="00BC78E0" w:rsidRPr="00084181">
              <w:rPr>
                <w:b/>
              </w:rPr>
              <w:t>Развивающая</w:t>
            </w:r>
            <w:proofErr w:type="spellEnd"/>
            <w:r w:rsidR="00BC78E0" w:rsidRPr="00084181">
              <w:rPr>
                <w:b/>
              </w:rPr>
              <w:t xml:space="preserve"> </w:t>
            </w:r>
            <w:proofErr w:type="spellStart"/>
            <w:r w:rsidR="00BC78E0" w:rsidRPr="00084181">
              <w:rPr>
                <w:b/>
              </w:rPr>
              <w:t>предметно-пространственная</w:t>
            </w:r>
            <w:proofErr w:type="spellEnd"/>
            <w:r w:rsidR="00BC78E0" w:rsidRPr="00084181">
              <w:rPr>
                <w:b/>
              </w:rPr>
              <w:t xml:space="preserve"> </w:t>
            </w:r>
            <w:proofErr w:type="spellStart"/>
            <w:r w:rsidR="00BC78E0" w:rsidRPr="00084181">
              <w:rPr>
                <w:b/>
              </w:rPr>
              <w:t>среда</w:t>
            </w:r>
            <w:proofErr w:type="spellEnd"/>
            <w:r w:rsidR="00BC78E0" w:rsidRPr="00084181">
              <w:rPr>
                <w:b/>
              </w:rPr>
              <w:t>:</w:t>
            </w:r>
          </w:p>
        </w:tc>
      </w:tr>
      <w:tr w:rsidR="00C32B62" w:rsidRPr="00084181" w:rsidTr="00FB5E29">
        <w:trPr>
          <w:trHeight w:val="681"/>
        </w:trPr>
        <w:tc>
          <w:tcPr>
            <w:tcW w:w="591" w:type="dxa"/>
          </w:tcPr>
          <w:p w:rsidR="00C32B62" w:rsidRPr="00975626" w:rsidRDefault="00C32B62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084181">
              <w:t>3.2</w:t>
            </w:r>
            <w:r w:rsidR="00975626">
              <w:rPr>
                <w:lang w:val="ru-RU"/>
              </w:rPr>
              <w:t>.1</w:t>
            </w:r>
          </w:p>
        </w:tc>
        <w:tc>
          <w:tcPr>
            <w:tcW w:w="7513" w:type="dxa"/>
          </w:tcPr>
          <w:p w:rsidR="00C32B62" w:rsidRPr="00084181" w:rsidRDefault="00C32B62" w:rsidP="00AB4D65">
            <w:pPr>
              <w:pStyle w:val="TableParagraph"/>
              <w:spacing w:line="229" w:lineRule="exact"/>
              <w:ind w:left="103"/>
              <w:jc w:val="both"/>
            </w:pPr>
            <w:r w:rsidRPr="00084181">
              <w:t xml:space="preserve">- </w:t>
            </w:r>
            <w:proofErr w:type="spellStart"/>
            <w:r w:rsidRPr="00084181">
              <w:t>содержательная</w:t>
            </w:r>
            <w:proofErr w:type="spellEnd"/>
            <w:r w:rsidRPr="00084181">
              <w:t xml:space="preserve"> </w:t>
            </w:r>
            <w:proofErr w:type="spellStart"/>
            <w:r w:rsidRPr="00084181">
              <w:t>насыщенность</w:t>
            </w:r>
            <w:proofErr w:type="spellEnd"/>
            <w:r w:rsidRPr="00084181">
              <w:t xml:space="preserve"> </w:t>
            </w:r>
            <w:proofErr w:type="spellStart"/>
            <w:r w:rsidRPr="00084181">
              <w:t>среды</w:t>
            </w:r>
            <w:proofErr w:type="spellEnd"/>
            <w:r w:rsidRPr="00084181">
              <w:t>;</w:t>
            </w:r>
          </w:p>
        </w:tc>
        <w:tc>
          <w:tcPr>
            <w:tcW w:w="6520" w:type="dxa"/>
            <w:vMerge w:val="restart"/>
          </w:tcPr>
          <w:p w:rsidR="00C32B62" w:rsidRDefault="00C32B62" w:rsidP="00C32B62">
            <w:pPr>
              <w:pStyle w:val="TableParagraph"/>
              <w:ind w:right="63"/>
              <w:jc w:val="both"/>
              <w:rPr>
                <w:lang w:val="ru-RU"/>
              </w:rPr>
            </w:pPr>
            <w:r w:rsidRPr="00C32B62">
              <w:rPr>
                <w:lang w:val="ru-RU"/>
              </w:rPr>
              <w:t xml:space="preserve">   Оценка развивающей предметно – пространственной </w:t>
            </w:r>
            <w:r>
              <w:rPr>
                <w:lang w:val="ru-RU"/>
              </w:rPr>
              <w:t xml:space="preserve">среды ежегодно проходит в форме предварительного контроля по теме «Готовность групп к новому учебному году». Анализ развивающей среды проводиться экспертной группой, которая назначается приказом заведующего. Итоги проверки </w:t>
            </w:r>
            <w:proofErr w:type="gramStart"/>
            <w:r>
              <w:rPr>
                <w:lang w:val="ru-RU"/>
              </w:rPr>
              <w:t>отражаются  в</w:t>
            </w:r>
            <w:proofErr w:type="gramEnd"/>
            <w:r>
              <w:rPr>
                <w:lang w:val="ru-RU"/>
              </w:rPr>
              <w:t xml:space="preserve"> справке и обсуждаются на педагогическом часе.</w:t>
            </w:r>
          </w:p>
          <w:p w:rsidR="00C32B62" w:rsidRDefault="00C32B62" w:rsidP="00C32B62">
            <w:pPr>
              <w:pStyle w:val="TableParagraph"/>
              <w:ind w:right="63"/>
              <w:jc w:val="both"/>
              <w:rPr>
                <w:lang w:val="ru-RU"/>
              </w:rPr>
            </w:pPr>
            <w:r>
              <w:rPr>
                <w:lang w:val="ru-RU"/>
              </w:rPr>
              <w:t>По итогам проверки в 2023 году было отмечено, что:</w:t>
            </w:r>
          </w:p>
          <w:p w:rsidR="00C32B62" w:rsidRDefault="00C32B62" w:rsidP="00C32B62">
            <w:pPr>
              <w:pStyle w:val="TableParagraph"/>
              <w:ind w:right="63"/>
              <w:jc w:val="both"/>
              <w:rPr>
                <w:lang w:val="ru-RU"/>
              </w:rPr>
            </w:pPr>
            <w:r>
              <w:rPr>
                <w:lang w:val="ru-RU"/>
              </w:rPr>
              <w:t>- показатель «Содержательная насыщенность среды» соответствует всем критериям. В связи с приобретением разнооб</w:t>
            </w:r>
            <w:r w:rsidR="006E7422">
              <w:rPr>
                <w:lang w:val="ru-RU"/>
              </w:rPr>
              <w:t>разием игр, игрушек и оборудования;</w:t>
            </w:r>
          </w:p>
          <w:p w:rsidR="006E7422" w:rsidRPr="00C32B62" w:rsidRDefault="006E7422" w:rsidP="00C32B62">
            <w:pPr>
              <w:pStyle w:val="TableParagraph"/>
              <w:ind w:right="63"/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Показатель «</w:t>
            </w:r>
            <w:proofErr w:type="spellStart"/>
            <w:r>
              <w:rPr>
                <w:lang w:val="ru-RU"/>
              </w:rPr>
              <w:t>Трансформируемость</w:t>
            </w:r>
            <w:proofErr w:type="spellEnd"/>
            <w:r>
              <w:rPr>
                <w:lang w:val="ru-RU"/>
              </w:rPr>
              <w:t xml:space="preserve"> пространства» соответствует критерию;</w:t>
            </w:r>
          </w:p>
          <w:p w:rsidR="00C32B62" w:rsidRDefault="006E7422" w:rsidP="00AB4D65">
            <w:pPr>
              <w:pStyle w:val="TableParagraph"/>
              <w:ind w:right="63"/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Показатель «</w:t>
            </w:r>
            <w:proofErr w:type="spellStart"/>
            <w:r>
              <w:rPr>
                <w:lang w:val="ru-RU"/>
              </w:rPr>
              <w:t>П</w:t>
            </w:r>
            <w:r w:rsidRPr="00C32B62">
              <w:rPr>
                <w:lang w:val="ru-RU"/>
              </w:rPr>
              <w:t>олифункциональность</w:t>
            </w:r>
            <w:proofErr w:type="spellEnd"/>
            <w:r w:rsidRPr="00C32B62">
              <w:rPr>
                <w:lang w:val="ru-RU"/>
              </w:rPr>
              <w:t xml:space="preserve"> материалов</w:t>
            </w:r>
            <w:r>
              <w:rPr>
                <w:lang w:val="ru-RU"/>
              </w:rPr>
              <w:t>» соответствует, во всех возрастных группах имеется детская мебель, мягкие модули, ширмы и т.д.</w:t>
            </w:r>
          </w:p>
          <w:p w:rsidR="006E7422" w:rsidRDefault="006E7422" w:rsidP="00AB4D65">
            <w:pPr>
              <w:pStyle w:val="TableParagraph"/>
              <w:ind w:right="63"/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Показатель «Вариативность среды» требует расширения пространства для уединения, в группах обеспечивается постоянная сменяемость игрового материала;</w:t>
            </w:r>
          </w:p>
          <w:p w:rsidR="006E7422" w:rsidRDefault="006E7422" w:rsidP="00AB4D65">
            <w:pPr>
              <w:pStyle w:val="TableParagraph"/>
              <w:ind w:right="6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Показатель «Доступность среды» частично соответствует;</w:t>
            </w:r>
          </w:p>
          <w:p w:rsidR="006E7422" w:rsidRDefault="006E7422" w:rsidP="00AB4D65">
            <w:pPr>
              <w:pStyle w:val="TableParagraph"/>
              <w:ind w:right="63"/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Показатель «Безопасность развивающей предметно – пространственной среды» соответствует;</w:t>
            </w:r>
          </w:p>
          <w:p w:rsidR="006E7422" w:rsidRDefault="006E7422" w:rsidP="00AB4D65">
            <w:pPr>
              <w:pStyle w:val="TableParagraph"/>
              <w:ind w:right="6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Отчет </w:t>
            </w:r>
            <w:proofErr w:type="spellStart"/>
            <w:r>
              <w:rPr>
                <w:lang w:val="ru-RU"/>
              </w:rPr>
              <w:t>самообследования</w:t>
            </w:r>
            <w:proofErr w:type="spellEnd"/>
            <w:r>
              <w:rPr>
                <w:lang w:val="ru-RU"/>
              </w:rPr>
              <w:t xml:space="preserve"> раздел 7 стр</w:t>
            </w:r>
            <w:r w:rsidR="00975626">
              <w:rPr>
                <w:lang w:val="ru-RU"/>
              </w:rPr>
              <w:t xml:space="preserve">. </w:t>
            </w:r>
            <w:proofErr w:type="gramStart"/>
            <w:r w:rsidR="00975626">
              <w:rPr>
                <w:lang w:val="ru-RU"/>
              </w:rPr>
              <w:t>19</w:t>
            </w:r>
            <w:r>
              <w:rPr>
                <w:lang w:val="ru-RU"/>
              </w:rPr>
              <w:t xml:space="preserve">  «</w:t>
            </w:r>
            <w:proofErr w:type="gramEnd"/>
            <w:r>
              <w:rPr>
                <w:lang w:val="ru-RU"/>
              </w:rPr>
              <w:t>Оценка материально – технической базы»</w:t>
            </w:r>
          </w:p>
          <w:p w:rsidR="00C32B62" w:rsidRPr="00C32B62" w:rsidRDefault="002D544D" w:rsidP="00975626">
            <w:pPr>
              <w:pStyle w:val="TableParagraph"/>
              <w:ind w:right="63"/>
              <w:jc w:val="both"/>
              <w:rPr>
                <w:lang w:val="ru-RU"/>
              </w:rPr>
            </w:pPr>
            <w:hyperlink r:id="rId9" w:history="1">
              <w:r w:rsidR="00975626" w:rsidRPr="00FB5E29">
                <w:rPr>
                  <w:rStyle w:val="a6"/>
                  <w:sz w:val="24"/>
                  <w:szCs w:val="24"/>
                  <w:lang w:val="ru-RU"/>
                </w:rPr>
                <w:t>https://ds-buratino-karkateevy-r86.gosweb.gosuslugi.ru/svedeniya-ob-obrazovatelnoy-organizatsii/dokumenty/otchet-po-samoobsledovaniyu-za-2023-god-3.html</w:t>
              </w:r>
            </w:hyperlink>
          </w:p>
        </w:tc>
      </w:tr>
      <w:tr w:rsidR="00C32B62" w:rsidRPr="00084181" w:rsidTr="00FB5E29">
        <w:trPr>
          <w:trHeight w:val="681"/>
        </w:trPr>
        <w:tc>
          <w:tcPr>
            <w:tcW w:w="591" w:type="dxa"/>
          </w:tcPr>
          <w:p w:rsidR="00C32B62" w:rsidRPr="00944660" w:rsidRDefault="00975626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944660">
              <w:rPr>
                <w:lang w:val="ru-RU"/>
              </w:rPr>
              <w:t>3.2.2</w:t>
            </w:r>
          </w:p>
        </w:tc>
        <w:tc>
          <w:tcPr>
            <w:tcW w:w="7513" w:type="dxa"/>
          </w:tcPr>
          <w:p w:rsidR="00C32B62" w:rsidRPr="00C32B62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highlight w:val="cyan"/>
                <w:lang w:val="ru-RU"/>
              </w:rPr>
            </w:pPr>
            <w:r w:rsidRPr="00C32B62">
              <w:rPr>
                <w:lang w:val="ru-RU"/>
              </w:rPr>
              <w:t xml:space="preserve">- </w:t>
            </w:r>
            <w:proofErr w:type="spellStart"/>
            <w:r w:rsidRPr="00C32B62">
              <w:rPr>
                <w:lang w:val="ru-RU"/>
              </w:rPr>
              <w:t>трансформируемость</w:t>
            </w:r>
            <w:proofErr w:type="spellEnd"/>
            <w:r w:rsidRPr="00C32B62">
              <w:rPr>
                <w:lang w:val="ru-RU"/>
              </w:rPr>
              <w:t xml:space="preserve"> пространства;</w:t>
            </w:r>
          </w:p>
        </w:tc>
        <w:tc>
          <w:tcPr>
            <w:tcW w:w="6520" w:type="dxa"/>
            <w:vMerge/>
          </w:tcPr>
          <w:p w:rsidR="00C32B62" w:rsidRPr="00C32B62" w:rsidRDefault="00C32B62" w:rsidP="00AB4D65">
            <w:pPr>
              <w:pStyle w:val="TableParagraph"/>
              <w:ind w:right="63"/>
              <w:jc w:val="both"/>
              <w:rPr>
                <w:highlight w:val="cyan"/>
                <w:lang w:val="ru-RU"/>
              </w:rPr>
            </w:pPr>
          </w:p>
        </w:tc>
      </w:tr>
      <w:tr w:rsidR="00C32B62" w:rsidRPr="00084181" w:rsidTr="00FB5E29">
        <w:trPr>
          <w:trHeight w:val="70"/>
        </w:trPr>
        <w:tc>
          <w:tcPr>
            <w:tcW w:w="591" w:type="dxa"/>
          </w:tcPr>
          <w:p w:rsidR="00C32B62" w:rsidRPr="00944660" w:rsidRDefault="00975626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944660">
              <w:rPr>
                <w:lang w:val="ru-RU"/>
              </w:rPr>
              <w:t>3.2.3</w:t>
            </w:r>
          </w:p>
        </w:tc>
        <w:tc>
          <w:tcPr>
            <w:tcW w:w="7513" w:type="dxa"/>
          </w:tcPr>
          <w:p w:rsidR="00C32B62" w:rsidRPr="00C32B62" w:rsidRDefault="00C32B62" w:rsidP="00AB4D65">
            <w:pPr>
              <w:pStyle w:val="TableParagraph"/>
              <w:tabs>
                <w:tab w:val="left" w:pos="930"/>
              </w:tabs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32B62">
              <w:rPr>
                <w:lang w:val="ru-RU"/>
              </w:rPr>
              <w:t xml:space="preserve">- </w:t>
            </w:r>
            <w:proofErr w:type="spellStart"/>
            <w:r w:rsidRPr="00C32B62">
              <w:rPr>
                <w:lang w:val="ru-RU"/>
              </w:rPr>
              <w:t>полифункциональность</w:t>
            </w:r>
            <w:proofErr w:type="spellEnd"/>
            <w:r w:rsidRPr="00C32B62">
              <w:rPr>
                <w:lang w:val="ru-RU"/>
              </w:rPr>
              <w:t xml:space="preserve"> материалов;</w:t>
            </w:r>
          </w:p>
          <w:p w:rsidR="00C32B62" w:rsidRPr="00C32B62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highlight w:val="cyan"/>
                <w:lang w:val="ru-RU"/>
              </w:rPr>
            </w:pPr>
          </w:p>
        </w:tc>
        <w:tc>
          <w:tcPr>
            <w:tcW w:w="6520" w:type="dxa"/>
            <w:vMerge/>
          </w:tcPr>
          <w:p w:rsidR="00C32B62" w:rsidRPr="00C32B62" w:rsidRDefault="00C32B62" w:rsidP="00AB4D65">
            <w:pPr>
              <w:pStyle w:val="TableParagraph"/>
              <w:ind w:right="63"/>
              <w:jc w:val="both"/>
              <w:rPr>
                <w:highlight w:val="cyan"/>
                <w:lang w:val="ru-RU"/>
              </w:rPr>
            </w:pPr>
          </w:p>
        </w:tc>
      </w:tr>
      <w:tr w:rsidR="00C32B62" w:rsidRPr="00084181" w:rsidTr="00FB5E29">
        <w:trPr>
          <w:trHeight w:val="283"/>
        </w:trPr>
        <w:tc>
          <w:tcPr>
            <w:tcW w:w="591" w:type="dxa"/>
          </w:tcPr>
          <w:p w:rsidR="00C32B62" w:rsidRPr="00944660" w:rsidRDefault="00975626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944660">
              <w:rPr>
                <w:lang w:val="ru-RU"/>
              </w:rPr>
              <w:t>3.2.4</w:t>
            </w:r>
          </w:p>
        </w:tc>
        <w:tc>
          <w:tcPr>
            <w:tcW w:w="7513" w:type="dxa"/>
          </w:tcPr>
          <w:p w:rsidR="00C32B62" w:rsidRPr="00C32B62" w:rsidRDefault="00C32B62" w:rsidP="00AB4D65">
            <w:pPr>
              <w:pStyle w:val="TableParagraph"/>
              <w:tabs>
                <w:tab w:val="left" w:pos="930"/>
              </w:tabs>
              <w:ind w:left="107" w:right="99"/>
              <w:jc w:val="both"/>
              <w:rPr>
                <w:lang w:val="ru-RU"/>
              </w:rPr>
            </w:pPr>
            <w:r w:rsidRPr="00C32B62">
              <w:rPr>
                <w:lang w:val="ru-RU"/>
              </w:rPr>
              <w:t>- вариативность среды;</w:t>
            </w:r>
          </w:p>
          <w:p w:rsidR="00C32B62" w:rsidRPr="00C32B62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highlight w:val="cyan"/>
                <w:lang w:val="ru-RU"/>
              </w:rPr>
            </w:pPr>
          </w:p>
        </w:tc>
        <w:tc>
          <w:tcPr>
            <w:tcW w:w="6520" w:type="dxa"/>
            <w:vMerge/>
          </w:tcPr>
          <w:p w:rsidR="00C32B62" w:rsidRPr="00C32B62" w:rsidRDefault="00C32B62" w:rsidP="00AB4D65">
            <w:pPr>
              <w:pStyle w:val="TableParagraph"/>
              <w:ind w:right="63"/>
              <w:jc w:val="both"/>
              <w:rPr>
                <w:highlight w:val="cyan"/>
                <w:lang w:val="ru-RU"/>
              </w:rPr>
            </w:pPr>
          </w:p>
        </w:tc>
      </w:tr>
      <w:tr w:rsidR="00C32B62" w:rsidRPr="00084181" w:rsidTr="00FB5E29">
        <w:trPr>
          <w:trHeight w:val="305"/>
        </w:trPr>
        <w:tc>
          <w:tcPr>
            <w:tcW w:w="591" w:type="dxa"/>
          </w:tcPr>
          <w:p w:rsidR="00C32B62" w:rsidRPr="00944660" w:rsidRDefault="00975626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944660">
              <w:rPr>
                <w:lang w:val="ru-RU"/>
              </w:rPr>
              <w:t>3.2.5</w:t>
            </w:r>
          </w:p>
        </w:tc>
        <w:tc>
          <w:tcPr>
            <w:tcW w:w="7513" w:type="dxa"/>
          </w:tcPr>
          <w:p w:rsidR="00C32B62" w:rsidRPr="00084181" w:rsidRDefault="00C32B62" w:rsidP="00AB4D65">
            <w:pPr>
              <w:pStyle w:val="TableParagraph"/>
              <w:tabs>
                <w:tab w:val="left" w:pos="930"/>
              </w:tabs>
              <w:ind w:left="107" w:right="99"/>
              <w:jc w:val="both"/>
            </w:pPr>
            <w:r w:rsidRPr="00C32B62">
              <w:rPr>
                <w:lang w:val="ru-RU"/>
              </w:rPr>
              <w:t>- доступность сред</w:t>
            </w:r>
            <w:r w:rsidRPr="00975626">
              <w:rPr>
                <w:lang w:val="ru-RU"/>
              </w:rPr>
              <w:t>ы</w:t>
            </w:r>
            <w:r w:rsidRPr="00084181">
              <w:t>;</w:t>
            </w:r>
          </w:p>
          <w:p w:rsidR="00C32B62" w:rsidRPr="00084181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highlight w:val="cyan"/>
              </w:rPr>
            </w:pPr>
          </w:p>
        </w:tc>
        <w:tc>
          <w:tcPr>
            <w:tcW w:w="6520" w:type="dxa"/>
            <w:vMerge/>
          </w:tcPr>
          <w:p w:rsidR="00C32B62" w:rsidRPr="00084181" w:rsidRDefault="00C32B62" w:rsidP="00AB4D65">
            <w:pPr>
              <w:pStyle w:val="TableParagraph"/>
              <w:ind w:right="63"/>
              <w:jc w:val="both"/>
              <w:rPr>
                <w:highlight w:val="cyan"/>
              </w:rPr>
            </w:pPr>
          </w:p>
        </w:tc>
      </w:tr>
      <w:tr w:rsidR="00C32B62" w:rsidRPr="00084181" w:rsidTr="00FB5E29">
        <w:trPr>
          <w:trHeight w:val="681"/>
        </w:trPr>
        <w:tc>
          <w:tcPr>
            <w:tcW w:w="591" w:type="dxa"/>
          </w:tcPr>
          <w:p w:rsidR="00C32B62" w:rsidRPr="00944660" w:rsidRDefault="00975626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944660">
              <w:rPr>
                <w:lang w:val="ru-RU"/>
              </w:rPr>
              <w:t>3.2.6</w:t>
            </w:r>
          </w:p>
        </w:tc>
        <w:tc>
          <w:tcPr>
            <w:tcW w:w="7513" w:type="dxa"/>
          </w:tcPr>
          <w:p w:rsidR="00C32B62" w:rsidRPr="005B5608" w:rsidRDefault="00C32B62" w:rsidP="00AB4D65">
            <w:pPr>
              <w:pStyle w:val="TableParagraph"/>
              <w:spacing w:line="229" w:lineRule="exact"/>
              <w:ind w:left="103"/>
              <w:jc w:val="both"/>
              <w:rPr>
                <w:highlight w:val="cyan"/>
                <w:lang w:val="ru-RU"/>
              </w:rPr>
            </w:pPr>
            <w:r w:rsidRPr="00084181">
              <w:rPr>
                <w:lang w:val="ru-RU"/>
              </w:rPr>
              <w:t>- безопасность развивающей предметно-пространственной среды.</w:t>
            </w:r>
          </w:p>
        </w:tc>
        <w:tc>
          <w:tcPr>
            <w:tcW w:w="6520" w:type="dxa"/>
            <w:vMerge/>
          </w:tcPr>
          <w:p w:rsidR="00C32B62" w:rsidRPr="005B5608" w:rsidRDefault="00C32B62" w:rsidP="00AB4D65">
            <w:pPr>
              <w:pStyle w:val="TableParagraph"/>
              <w:ind w:right="63"/>
              <w:jc w:val="both"/>
              <w:rPr>
                <w:highlight w:val="cyan"/>
                <w:lang w:val="ru-RU"/>
              </w:rPr>
            </w:pPr>
          </w:p>
        </w:tc>
      </w:tr>
      <w:tr w:rsidR="00BC78E0" w:rsidRPr="00084181" w:rsidTr="00FB5E29">
        <w:trPr>
          <w:trHeight w:val="367"/>
        </w:trPr>
        <w:tc>
          <w:tcPr>
            <w:tcW w:w="14624" w:type="dxa"/>
            <w:gridSpan w:val="3"/>
          </w:tcPr>
          <w:p w:rsidR="00BC78E0" w:rsidRPr="00084181" w:rsidRDefault="00975626" w:rsidP="00975626">
            <w:pPr>
              <w:pStyle w:val="TableParagraph"/>
              <w:ind w:left="107" w:right="783"/>
              <w:jc w:val="center"/>
              <w:rPr>
                <w:b/>
              </w:rPr>
            </w:pPr>
            <w:r>
              <w:rPr>
                <w:b/>
                <w:lang w:val="ru-RU"/>
              </w:rPr>
              <w:lastRenderedPageBreak/>
              <w:t xml:space="preserve">3.3 </w:t>
            </w:r>
            <w:proofErr w:type="spellStart"/>
            <w:r w:rsidR="00BC78E0" w:rsidRPr="00084181">
              <w:rPr>
                <w:b/>
              </w:rPr>
              <w:t>Психолого</w:t>
            </w:r>
            <w:proofErr w:type="spellEnd"/>
            <w:r w:rsidR="00BC78E0" w:rsidRPr="00084181">
              <w:rPr>
                <w:b/>
              </w:rPr>
              <w:t xml:space="preserve"> –</w:t>
            </w:r>
            <w:r w:rsidR="00BC78E0" w:rsidRPr="00084181">
              <w:rPr>
                <w:b/>
                <w:spacing w:val="1"/>
              </w:rPr>
              <w:t xml:space="preserve"> </w:t>
            </w:r>
            <w:proofErr w:type="spellStart"/>
            <w:r w:rsidR="00BC78E0" w:rsidRPr="00084181">
              <w:rPr>
                <w:b/>
              </w:rPr>
              <w:t>педагогические</w:t>
            </w:r>
            <w:proofErr w:type="spellEnd"/>
            <w:r w:rsidR="00BC78E0" w:rsidRPr="00084181">
              <w:rPr>
                <w:b/>
              </w:rPr>
              <w:t xml:space="preserve"> </w:t>
            </w:r>
            <w:proofErr w:type="spellStart"/>
            <w:r w:rsidR="00BC78E0" w:rsidRPr="00084181">
              <w:rPr>
                <w:b/>
              </w:rPr>
              <w:t>условия</w:t>
            </w:r>
            <w:proofErr w:type="spellEnd"/>
            <w:r w:rsidR="00BC78E0" w:rsidRPr="00084181">
              <w:rPr>
                <w:b/>
              </w:rPr>
              <w:t>:</w:t>
            </w:r>
          </w:p>
          <w:p w:rsidR="00BC78E0" w:rsidRPr="00084181" w:rsidRDefault="00BC78E0" w:rsidP="00AB4D65">
            <w:pPr>
              <w:pStyle w:val="TableParagraph"/>
              <w:ind w:right="63"/>
              <w:jc w:val="both"/>
            </w:pPr>
          </w:p>
        </w:tc>
      </w:tr>
      <w:tr w:rsidR="00944660" w:rsidRPr="00084181" w:rsidTr="00944660">
        <w:trPr>
          <w:trHeight w:val="278"/>
        </w:trPr>
        <w:tc>
          <w:tcPr>
            <w:tcW w:w="591" w:type="dxa"/>
          </w:tcPr>
          <w:p w:rsidR="00944660" w:rsidRPr="00975626" w:rsidRDefault="00944660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 w:rsidRPr="00084181">
              <w:t>3.3.</w:t>
            </w:r>
            <w:r>
              <w:rPr>
                <w:lang w:val="ru-RU"/>
              </w:rPr>
              <w:t>1</w:t>
            </w:r>
          </w:p>
        </w:tc>
        <w:tc>
          <w:tcPr>
            <w:tcW w:w="7513" w:type="dxa"/>
          </w:tcPr>
          <w:p w:rsidR="00944660" w:rsidRPr="00084181" w:rsidRDefault="00944660" w:rsidP="00AB4D65">
            <w:pPr>
              <w:spacing w:before="4" w:line="259" w:lineRule="auto"/>
              <w:ind w:left="67" w:right="141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>уважение взрослых к человеческому достоинству детей, формирование и поддержка их положительной самооценки;</w:t>
            </w:r>
          </w:p>
          <w:p w:rsidR="00944660" w:rsidRPr="009A75B7" w:rsidRDefault="00944660" w:rsidP="00AB4D65">
            <w:pPr>
              <w:pStyle w:val="TableParagraph"/>
              <w:spacing w:line="229" w:lineRule="exact"/>
              <w:ind w:left="103"/>
              <w:rPr>
                <w:lang w:val="ru-RU"/>
              </w:rPr>
            </w:pPr>
          </w:p>
        </w:tc>
        <w:tc>
          <w:tcPr>
            <w:tcW w:w="6520" w:type="dxa"/>
            <w:vMerge w:val="restart"/>
          </w:tcPr>
          <w:p w:rsidR="00944660" w:rsidRPr="00944660" w:rsidRDefault="00944660" w:rsidP="00944660">
            <w:pPr>
              <w:pStyle w:val="TableParagraph"/>
              <w:ind w:left="142" w:right="63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944660">
              <w:rPr>
                <w:sz w:val="24"/>
                <w:szCs w:val="24"/>
                <w:lang w:val="ru-RU"/>
              </w:rPr>
              <w:t xml:space="preserve">Оценка данного показателя осуществляется два раза в год в рамках тематического контроля. </w:t>
            </w:r>
          </w:p>
          <w:p w:rsidR="00944660" w:rsidRPr="00944660" w:rsidRDefault="00944660" w:rsidP="00944660">
            <w:pPr>
              <w:pStyle w:val="TableParagraph"/>
              <w:ind w:left="142" w:right="63"/>
              <w:jc w:val="both"/>
              <w:rPr>
                <w:sz w:val="24"/>
                <w:szCs w:val="24"/>
                <w:lang w:val="ru-RU"/>
              </w:rPr>
            </w:pPr>
            <w:r w:rsidRPr="00944660">
              <w:rPr>
                <w:sz w:val="24"/>
                <w:szCs w:val="24"/>
                <w:lang w:val="ru-RU"/>
              </w:rPr>
              <w:t xml:space="preserve">    В 2023-2024</w:t>
            </w:r>
            <w:r w:rsidRPr="00F71C3D">
              <w:rPr>
                <w:sz w:val="24"/>
                <w:szCs w:val="24"/>
                <w:lang w:val="ru-RU"/>
              </w:rPr>
              <w:t xml:space="preserve"> учебном году посещение нерегламентированной и образовательной деятельности педагогов показало,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 -общаются с детьми дружелюбно, уважительно, вежливо; - поддерживают доброжелательные отношения между детьми; - голос взрослого не доминирует над голосами детей, в группе наблюдается естественный шум; - взрослые не прибегают к негативным дисциплинарным методам, которые обижают, пугают или унижают детей; - в индивидуальном общении с ребенком выбирают позицию «глаза на одном уровне»; - учитывают потребность детей в поддержке взрослых; - чутко реагируют на инициативу детей в общении, учитывают их возрастные и индивидуальные особенности; - уделяют специальное внимание детям с особыми потребностями</w:t>
            </w:r>
          </w:p>
          <w:p w:rsidR="00944660" w:rsidRPr="00944660" w:rsidRDefault="00944660" w:rsidP="00944660">
            <w:pPr>
              <w:pStyle w:val="TableParagraph"/>
              <w:ind w:left="142" w:right="63"/>
              <w:jc w:val="both"/>
              <w:rPr>
                <w:sz w:val="24"/>
                <w:szCs w:val="24"/>
                <w:lang w:val="ru-RU"/>
              </w:rPr>
            </w:pPr>
            <w:r w:rsidRPr="00944660">
              <w:rPr>
                <w:sz w:val="24"/>
                <w:szCs w:val="24"/>
                <w:lang w:val="ru-RU"/>
              </w:rPr>
              <w:t xml:space="preserve">        </w:t>
            </w:r>
            <w:r w:rsidRPr="00F71C3D">
              <w:rPr>
                <w:sz w:val="24"/>
                <w:szCs w:val="24"/>
                <w:lang w:val="ru-RU"/>
              </w:rPr>
              <w:t>В процессе анализа было установлено, что молодые педагоги испытывают затруднения в создании условий для поддержки инициативы и самостоятельности детей, а также обеспечении свободы выбора в рамках непрерывной образовательной деятельности.</w:t>
            </w:r>
          </w:p>
          <w:p w:rsidR="00944660" w:rsidRPr="00944660" w:rsidRDefault="00944660" w:rsidP="00944660">
            <w:pPr>
              <w:pStyle w:val="TableParagraph"/>
              <w:ind w:left="142" w:right="63"/>
              <w:jc w:val="both"/>
              <w:rPr>
                <w:sz w:val="24"/>
                <w:szCs w:val="24"/>
                <w:lang w:val="ru-RU"/>
              </w:rPr>
            </w:pPr>
            <w:r w:rsidRPr="00944660">
              <w:rPr>
                <w:sz w:val="24"/>
                <w:szCs w:val="24"/>
                <w:lang w:val="ru-RU"/>
              </w:rPr>
              <w:t xml:space="preserve">    </w:t>
            </w:r>
            <w:r w:rsidRPr="00F71C3D">
              <w:rPr>
                <w:sz w:val="24"/>
                <w:szCs w:val="24"/>
                <w:lang w:val="ru-RU"/>
              </w:rPr>
              <w:t xml:space="preserve">Управленческое решение: Методической службе провести серию семинаров-практикумов по теме «Технология </w:t>
            </w:r>
            <w:proofErr w:type="spellStart"/>
            <w:r w:rsidRPr="00F71C3D">
              <w:rPr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F71C3D">
              <w:rPr>
                <w:sz w:val="24"/>
                <w:szCs w:val="24"/>
                <w:lang w:val="ru-RU"/>
              </w:rPr>
              <w:t xml:space="preserve"> метода».</w:t>
            </w:r>
            <w:r w:rsidR="004F7209">
              <w:rPr>
                <w:sz w:val="24"/>
                <w:szCs w:val="24"/>
                <w:lang w:val="ru-RU"/>
              </w:rPr>
              <w:t xml:space="preserve"> </w:t>
            </w:r>
            <w:r w:rsidRPr="00F71C3D">
              <w:rPr>
                <w:sz w:val="24"/>
                <w:szCs w:val="24"/>
                <w:lang w:val="ru-RU"/>
              </w:rPr>
              <w:t xml:space="preserve">Образовательная </w:t>
            </w:r>
            <w:proofErr w:type="spellStart"/>
            <w:r w:rsidRPr="00F71C3D">
              <w:rPr>
                <w:sz w:val="24"/>
                <w:szCs w:val="24"/>
                <w:lang w:val="ru-RU"/>
              </w:rPr>
              <w:t>прогрмма</w:t>
            </w:r>
            <w:proofErr w:type="spellEnd"/>
            <w:r w:rsidRPr="00F71C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1C3D">
              <w:rPr>
                <w:sz w:val="24"/>
                <w:szCs w:val="24"/>
                <w:lang w:val="ru-RU"/>
              </w:rPr>
              <w:t>стр</w:t>
            </w:r>
            <w:proofErr w:type="spellEnd"/>
            <w:r w:rsidRPr="00F71C3D">
              <w:rPr>
                <w:sz w:val="24"/>
                <w:szCs w:val="24"/>
                <w:lang w:val="ru-RU"/>
              </w:rPr>
              <w:t xml:space="preserve"> 153 </w:t>
            </w:r>
            <w:r w:rsidRPr="00F71C3D">
              <w:rPr>
                <w:sz w:val="24"/>
                <w:szCs w:val="24"/>
                <w:lang w:val="ru-RU"/>
              </w:rPr>
              <w:lastRenderedPageBreak/>
              <w:t>раздел "Способы и направления поддержки детской инициативы"</w:t>
            </w:r>
          </w:p>
          <w:p w:rsidR="00944660" w:rsidRPr="009A75B7" w:rsidRDefault="002D544D" w:rsidP="00944660">
            <w:pPr>
              <w:pStyle w:val="TableParagraph"/>
              <w:ind w:left="142" w:right="63" w:hanging="283"/>
              <w:jc w:val="both"/>
              <w:rPr>
                <w:lang w:val="ru-RU"/>
              </w:rPr>
            </w:pPr>
            <w:hyperlink r:id="rId10" w:history="1">
              <w:r w:rsidR="00944660" w:rsidRPr="00DC5284">
                <w:rPr>
                  <w:rStyle w:val="a6"/>
                  <w:lang w:val="ru-RU"/>
                </w:rPr>
                <w:t>https://ds-buratino-karkateevy-r86.gosweb.gosuslugi.ru/svedeniya-ob-obrazovatelnoy-organizatsii/obrazovanie/</w:t>
              </w:r>
            </w:hyperlink>
          </w:p>
        </w:tc>
      </w:tr>
      <w:tr w:rsidR="00944660" w:rsidRPr="00084181" w:rsidTr="00FB5E29">
        <w:trPr>
          <w:trHeight w:val="553"/>
        </w:trPr>
        <w:tc>
          <w:tcPr>
            <w:tcW w:w="591" w:type="dxa"/>
          </w:tcPr>
          <w:p w:rsidR="00944660" w:rsidRPr="009A75B7" w:rsidRDefault="00944660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>
              <w:rPr>
                <w:lang w:val="ru-RU"/>
              </w:rPr>
              <w:t>3.3.2</w:t>
            </w:r>
          </w:p>
        </w:tc>
        <w:tc>
          <w:tcPr>
            <w:tcW w:w="7513" w:type="dxa"/>
          </w:tcPr>
          <w:p w:rsidR="00944660" w:rsidRPr="00084181" w:rsidRDefault="00944660" w:rsidP="00AB4D65">
            <w:pPr>
              <w:spacing w:before="4" w:line="259" w:lineRule="auto"/>
              <w:ind w:left="67" w:right="141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деятельности;</w:t>
            </w:r>
          </w:p>
          <w:p w:rsidR="00944660" w:rsidRPr="005217A1" w:rsidRDefault="00944660" w:rsidP="00AB4D65">
            <w:pPr>
              <w:pStyle w:val="TableParagraph"/>
              <w:spacing w:line="229" w:lineRule="exact"/>
              <w:ind w:left="103"/>
              <w:rPr>
                <w:lang w:val="ru-RU"/>
              </w:rPr>
            </w:pPr>
          </w:p>
        </w:tc>
        <w:tc>
          <w:tcPr>
            <w:tcW w:w="6520" w:type="dxa"/>
            <w:vMerge/>
          </w:tcPr>
          <w:p w:rsidR="00944660" w:rsidRPr="005217A1" w:rsidRDefault="00944660" w:rsidP="00AB4D65">
            <w:pPr>
              <w:pStyle w:val="TableParagraph"/>
              <w:ind w:right="63"/>
              <w:jc w:val="both"/>
              <w:rPr>
                <w:lang w:val="ru-RU"/>
              </w:rPr>
            </w:pPr>
          </w:p>
        </w:tc>
      </w:tr>
      <w:tr w:rsidR="00944660" w:rsidRPr="00084181" w:rsidTr="00FB5E29">
        <w:trPr>
          <w:trHeight w:val="565"/>
        </w:trPr>
        <w:tc>
          <w:tcPr>
            <w:tcW w:w="591" w:type="dxa"/>
          </w:tcPr>
          <w:p w:rsidR="00944660" w:rsidRPr="00D77AC4" w:rsidRDefault="00944660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>
              <w:rPr>
                <w:lang w:val="ru-RU"/>
              </w:rPr>
              <w:t>3.3.3</w:t>
            </w:r>
          </w:p>
        </w:tc>
        <w:tc>
          <w:tcPr>
            <w:tcW w:w="7513" w:type="dxa"/>
          </w:tcPr>
          <w:p w:rsidR="00944660" w:rsidRPr="005217A1" w:rsidRDefault="00944660" w:rsidP="00AB4D65">
            <w:pPr>
              <w:pStyle w:val="TableParagraph"/>
              <w:spacing w:line="229" w:lineRule="exact"/>
              <w:ind w:left="103"/>
              <w:rPr>
                <w:lang w:val="ru-RU"/>
              </w:rPr>
            </w:pPr>
            <w:r w:rsidRPr="00084181">
              <w:rPr>
                <w:lang w:val="ru-RU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6520" w:type="dxa"/>
            <w:vMerge/>
          </w:tcPr>
          <w:p w:rsidR="00944660" w:rsidRPr="005217A1" w:rsidRDefault="00944660" w:rsidP="00AB4D65">
            <w:pPr>
              <w:pStyle w:val="TableParagraph"/>
              <w:ind w:right="63"/>
              <w:jc w:val="both"/>
              <w:rPr>
                <w:lang w:val="ru-RU"/>
              </w:rPr>
            </w:pPr>
          </w:p>
        </w:tc>
      </w:tr>
      <w:tr w:rsidR="00944660" w:rsidRPr="00084181" w:rsidTr="00FB5E29">
        <w:trPr>
          <w:trHeight w:val="700"/>
        </w:trPr>
        <w:tc>
          <w:tcPr>
            <w:tcW w:w="591" w:type="dxa"/>
          </w:tcPr>
          <w:p w:rsidR="00944660" w:rsidRPr="00D77AC4" w:rsidRDefault="00944660" w:rsidP="00AB4D65">
            <w:pPr>
              <w:pStyle w:val="TableParagraph"/>
              <w:spacing w:line="223" w:lineRule="exact"/>
              <w:ind w:left="34"/>
              <w:rPr>
                <w:lang w:val="ru-RU"/>
              </w:rPr>
            </w:pPr>
            <w:r>
              <w:rPr>
                <w:lang w:val="ru-RU"/>
              </w:rPr>
              <w:t>3.3.4</w:t>
            </w:r>
          </w:p>
        </w:tc>
        <w:tc>
          <w:tcPr>
            <w:tcW w:w="7513" w:type="dxa"/>
          </w:tcPr>
          <w:p w:rsidR="00944660" w:rsidRPr="005217A1" w:rsidRDefault="00944660" w:rsidP="00AB4D65">
            <w:pPr>
              <w:pStyle w:val="TableParagraph"/>
              <w:spacing w:line="229" w:lineRule="exact"/>
              <w:ind w:left="103"/>
              <w:rPr>
                <w:lang w:val="ru-RU"/>
              </w:rPr>
            </w:pPr>
            <w:r w:rsidRPr="00084181">
              <w:rPr>
                <w:lang w:val="ru-RU"/>
              </w:rPr>
              <w:t>защита детей от всех форм физического и психического насилия</w:t>
            </w:r>
            <w:r>
              <w:rPr>
                <w:lang w:val="ru-RU"/>
              </w:rPr>
              <w:t xml:space="preserve"> и</w:t>
            </w:r>
            <w:r w:rsidRPr="00084181">
              <w:rPr>
                <w:lang w:val="ru-RU"/>
              </w:rPr>
              <w:t xml:space="preserve"> поддержка родителей</w:t>
            </w:r>
            <w:r w:rsidRPr="00084181">
              <w:rPr>
                <w:spacing w:val="-52"/>
                <w:lang w:val="ru-RU"/>
              </w:rPr>
              <w:t xml:space="preserve"> </w:t>
            </w:r>
            <w:r w:rsidRPr="00084181">
              <w:rPr>
                <w:lang w:val="ru-RU"/>
              </w:rPr>
              <w:t>(законных</w:t>
            </w:r>
            <w:r w:rsidRPr="00084181">
              <w:rPr>
                <w:spacing w:val="27"/>
                <w:lang w:val="ru-RU"/>
              </w:rPr>
              <w:t xml:space="preserve"> </w:t>
            </w:r>
            <w:r w:rsidRPr="00084181">
              <w:rPr>
                <w:lang w:val="ru-RU"/>
              </w:rPr>
              <w:t>представителей)</w:t>
            </w:r>
            <w:r w:rsidRPr="00084181">
              <w:rPr>
                <w:spacing w:val="28"/>
                <w:lang w:val="ru-RU"/>
              </w:rPr>
              <w:t xml:space="preserve"> </w:t>
            </w:r>
            <w:r w:rsidRPr="00084181">
              <w:rPr>
                <w:lang w:val="ru-RU"/>
              </w:rPr>
              <w:t>в</w:t>
            </w:r>
            <w:r w:rsidRPr="00084181">
              <w:rPr>
                <w:spacing w:val="26"/>
                <w:lang w:val="ru-RU"/>
              </w:rPr>
              <w:t xml:space="preserve"> </w:t>
            </w:r>
            <w:r w:rsidRPr="00084181">
              <w:rPr>
                <w:lang w:val="ru-RU"/>
              </w:rPr>
              <w:t>воспитании</w:t>
            </w:r>
            <w:r w:rsidRPr="00084181">
              <w:rPr>
                <w:spacing w:val="24"/>
                <w:lang w:val="ru-RU"/>
              </w:rPr>
              <w:t xml:space="preserve"> </w:t>
            </w:r>
            <w:r w:rsidRPr="00084181">
              <w:rPr>
                <w:lang w:val="ru-RU"/>
              </w:rPr>
              <w:t>детей,</w:t>
            </w:r>
            <w:r w:rsidRPr="00084181">
              <w:rPr>
                <w:spacing w:val="27"/>
                <w:lang w:val="ru-RU"/>
              </w:rPr>
              <w:t xml:space="preserve"> </w:t>
            </w:r>
            <w:r w:rsidRPr="00084181">
              <w:rPr>
                <w:lang w:val="ru-RU"/>
              </w:rPr>
              <w:t>охране</w:t>
            </w:r>
            <w:r w:rsidRPr="00084181">
              <w:rPr>
                <w:spacing w:val="25"/>
                <w:lang w:val="ru-RU"/>
              </w:rPr>
              <w:t xml:space="preserve"> </w:t>
            </w:r>
            <w:r w:rsidRPr="00084181">
              <w:rPr>
                <w:lang w:val="ru-RU"/>
              </w:rPr>
              <w:t>и укреплении</w:t>
            </w:r>
            <w:r w:rsidRPr="00084181">
              <w:rPr>
                <w:spacing w:val="-1"/>
                <w:lang w:val="ru-RU"/>
              </w:rPr>
              <w:t xml:space="preserve"> </w:t>
            </w:r>
            <w:r w:rsidRPr="00084181">
              <w:rPr>
                <w:lang w:val="ru-RU"/>
              </w:rPr>
              <w:t>их здоровья.</w:t>
            </w:r>
          </w:p>
        </w:tc>
        <w:tc>
          <w:tcPr>
            <w:tcW w:w="6520" w:type="dxa"/>
            <w:vMerge/>
          </w:tcPr>
          <w:p w:rsidR="00944660" w:rsidRPr="005217A1" w:rsidRDefault="00944660" w:rsidP="00AB4D65">
            <w:pPr>
              <w:pStyle w:val="TableParagraph"/>
              <w:ind w:right="63"/>
              <w:jc w:val="both"/>
              <w:rPr>
                <w:lang w:val="ru-RU"/>
              </w:rPr>
            </w:pPr>
          </w:p>
        </w:tc>
      </w:tr>
      <w:tr w:rsidR="00BC78E0" w:rsidRPr="00084181" w:rsidTr="00FB5E29">
        <w:trPr>
          <w:trHeight w:val="228"/>
        </w:trPr>
        <w:tc>
          <w:tcPr>
            <w:tcW w:w="14624" w:type="dxa"/>
            <w:gridSpan w:val="3"/>
          </w:tcPr>
          <w:p w:rsidR="00BC78E0" w:rsidRPr="00084181" w:rsidRDefault="00BC78E0" w:rsidP="00AB4D65">
            <w:pPr>
              <w:pStyle w:val="TableParagraph"/>
              <w:ind w:right="63"/>
              <w:jc w:val="center"/>
              <w:rPr>
                <w:lang w:val="ru-RU"/>
              </w:rPr>
            </w:pPr>
            <w:r w:rsidRPr="00084181">
              <w:rPr>
                <w:b/>
                <w:lang w:val="ru-RU"/>
              </w:rPr>
              <w:lastRenderedPageBreak/>
              <w:t>4.Качество</w:t>
            </w:r>
            <w:r w:rsidRPr="00084181">
              <w:rPr>
                <w:b/>
                <w:spacing w:val="-3"/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реализации</w:t>
            </w:r>
            <w:r w:rsidRPr="00084181">
              <w:rPr>
                <w:b/>
                <w:spacing w:val="-4"/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адаптированных</w:t>
            </w:r>
            <w:r w:rsidRPr="00084181">
              <w:rPr>
                <w:b/>
                <w:spacing w:val="-1"/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основных</w:t>
            </w:r>
            <w:r w:rsidRPr="00084181">
              <w:rPr>
                <w:b/>
                <w:spacing w:val="-2"/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образовательных</w:t>
            </w:r>
            <w:r w:rsidRPr="00084181">
              <w:rPr>
                <w:b/>
                <w:spacing w:val="-1"/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программ</w:t>
            </w:r>
            <w:r w:rsidRPr="00084181">
              <w:rPr>
                <w:b/>
                <w:spacing w:val="-2"/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в</w:t>
            </w:r>
            <w:r w:rsidRPr="00084181">
              <w:rPr>
                <w:b/>
                <w:spacing w:val="-2"/>
                <w:lang w:val="ru-RU"/>
              </w:rPr>
              <w:t xml:space="preserve"> </w:t>
            </w:r>
            <w:r w:rsidRPr="00084181">
              <w:rPr>
                <w:b/>
                <w:lang w:val="ru-RU"/>
              </w:rPr>
              <w:t>ДОО</w:t>
            </w:r>
          </w:p>
        </w:tc>
      </w:tr>
      <w:tr w:rsidR="00BC78E0" w:rsidRPr="004F7209" w:rsidTr="00FB5E29">
        <w:trPr>
          <w:trHeight w:val="553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4.1.</w:t>
            </w:r>
          </w:p>
        </w:tc>
        <w:tc>
          <w:tcPr>
            <w:tcW w:w="7513" w:type="dxa"/>
          </w:tcPr>
          <w:p w:rsidR="00BC78E0" w:rsidRPr="0090757B" w:rsidRDefault="00BC78E0" w:rsidP="00AB4D65">
            <w:pPr>
              <w:pStyle w:val="TableParagraph"/>
              <w:spacing w:line="229" w:lineRule="exact"/>
              <w:ind w:left="103"/>
              <w:rPr>
                <w:lang w:val="ru-RU"/>
              </w:rPr>
            </w:pPr>
            <w:r>
              <w:rPr>
                <w:lang w:val="ru-RU"/>
              </w:rPr>
              <w:t>соответствие</w:t>
            </w:r>
            <w:r w:rsidRPr="00084181">
              <w:rPr>
                <w:lang w:val="ru-RU"/>
              </w:rPr>
              <w:t xml:space="preserve"> АООП ДО</w:t>
            </w:r>
            <w:r>
              <w:rPr>
                <w:lang w:val="ru-RU"/>
              </w:rPr>
              <w:t>, разработанных и утвержденных в ДОО,</w:t>
            </w:r>
            <w:r w:rsidRPr="00084181">
              <w:rPr>
                <w:lang w:val="ru-RU"/>
              </w:rPr>
              <w:t xml:space="preserve"> требованиями</w:t>
            </w:r>
            <w:r w:rsidRPr="00084181">
              <w:rPr>
                <w:spacing w:val="-3"/>
                <w:lang w:val="ru-RU"/>
              </w:rPr>
              <w:t xml:space="preserve"> </w:t>
            </w:r>
            <w:r w:rsidRPr="00084181">
              <w:rPr>
                <w:lang w:val="ru-RU"/>
              </w:rPr>
              <w:t>ФГОС</w:t>
            </w:r>
            <w:r w:rsidRPr="00084181">
              <w:rPr>
                <w:spacing w:val="-1"/>
                <w:lang w:val="ru-RU"/>
              </w:rPr>
              <w:t xml:space="preserve"> </w:t>
            </w:r>
            <w:r w:rsidR="00944660">
              <w:rPr>
                <w:lang w:val="ru-RU"/>
              </w:rPr>
              <w:t>и ФОП ДО.</w:t>
            </w:r>
          </w:p>
        </w:tc>
        <w:tc>
          <w:tcPr>
            <w:tcW w:w="6520" w:type="dxa"/>
          </w:tcPr>
          <w:p w:rsidR="004F7209" w:rsidRPr="004F7209" w:rsidRDefault="004F7209" w:rsidP="00AB4D65">
            <w:pPr>
              <w:pStyle w:val="TableParagraph"/>
              <w:ind w:right="63"/>
              <w:jc w:val="both"/>
              <w:rPr>
                <w:lang w:val="ru-RU"/>
              </w:rPr>
            </w:pPr>
            <w:r>
              <w:rPr>
                <w:lang w:val="ru-RU"/>
              </w:rPr>
              <w:t>В НРМДОБУ «Д/С «БУРАТИНО» разработаны и реализуются АОП ДО для детей с ТНР и РАС в соответствии с требованиями ФГОС к структуре и содержанию образовательных программ ДО (и ФОП ДО)</w:t>
            </w:r>
          </w:p>
          <w:p w:rsidR="00BC78E0" w:rsidRPr="00472111" w:rsidRDefault="002D544D" w:rsidP="00AB4D65">
            <w:pPr>
              <w:pStyle w:val="TableParagraph"/>
              <w:ind w:right="63"/>
              <w:jc w:val="both"/>
              <w:rPr>
                <w:lang w:val="ru-RU"/>
              </w:rPr>
            </w:pPr>
            <w:hyperlink r:id="rId11" w:history="1">
              <w:r w:rsidR="00944660" w:rsidRPr="004F7209">
                <w:rPr>
                  <w:rStyle w:val="a6"/>
                </w:rPr>
                <w:t>https</w:t>
              </w:r>
              <w:r w:rsidR="00944660" w:rsidRPr="00472111">
                <w:rPr>
                  <w:rStyle w:val="a6"/>
                  <w:lang w:val="ru-RU"/>
                </w:rPr>
                <w:t>://</w:t>
              </w:r>
              <w:r w:rsidR="00944660" w:rsidRPr="004F7209">
                <w:rPr>
                  <w:rStyle w:val="a6"/>
                </w:rPr>
                <w:t>ds</w:t>
              </w:r>
              <w:r w:rsidR="00944660" w:rsidRPr="00472111">
                <w:rPr>
                  <w:rStyle w:val="a6"/>
                  <w:lang w:val="ru-RU"/>
                </w:rPr>
                <w:t>-</w:t>
              </w:r>
              <w:proofErr w:type="spellStart"/>
              <w:r w:rsidR="00944660" w:rsidRPr="004F7209">
                <w:rPr>
                  <w:rStyle w:val="a6"/>
                </w:rPr>
                <w:t>buratino</w:t>
              </w:r>
              <w:proofErr w:type="spellEnd"/>
              <w:r w:rsidR="00944660" w:rsidRPr="00472111">
                <w:rPr>
                  <w:rStyle w:val="a6"/>
                  <w:lang w:val="ru-RU"/>
                </w:rPr>
                <w:t>-</w:t>
              </w:r>
              <w:proofErr w:type="spellStart"/>
              <w:r w:rsidR="00944660" w:rsidRPr="004F7209">
                <w:rPr>
                  <w:rStyle w:val="a6"/>
                </w:rPr>
                <w:t>karkateevy</w:t>
              </w:r>
              <w:proofErr w:type="spellEnd"/>
              <w:r w:rsidR="00944660" w:rsidRPr="00472111">
                <w:rPr>
                  <w:rStyle w:val="a6"/>
                  <w:lang w:val="ru-RU"/>
                </w:rPr>
                <w:t>-</w:t>
              </w:r>
              <w:r w:rsidR="00944660" w:rsidRPr="004F7209">
                <w:rPr>
                  <w:rStyle w:val="a6"/>
                </w:rPr>
                <w:t>r</w:t>
              </w:r>
              <w:r w:rsidR="00944660" w:rsidRPr="00472111">
                <w:rPr>
                  <w:rStyle w:val="a6"/>
                  <w:lang w:val="ru-RU"/>
                </w:rPr>
                <w:t>86.</w:t>
              </w:r>
              <w:proofErr w:type="spellStart"/>
              <w:r w:rsidR="00944660" w:rsidRPr="004F7209">
                <w:rPr>
                  <w:rStyle w:val="a6"/>
                </w:rPr>
                <w:t>gosweb</w:t>
              </w:r>
              <w:proofErr w:type="spellEnd"/>
              <w:r w:rsidR="00944660" w:rsidRPr="00472111">
                <w:rPr>
                  <w:rStyle w:val="a6"/>
                  <w:lang w:val="ru-RU"/>
                </w:rPr>
                <w:t>.</w:t>
              </w:r>
              <w:proofErr w:type="spellStart"/>
              <w:r w:rsidR="00944660" w:rsidRPr="004F7209">
                <w:rPr>
                  <w:rStyle w:val="a6"/>
                </w:rPr>
                <w:t>gosuslugi</w:t>
              </w:r>
              <w:proofErr w:type="spellEnd"/>
              <w:r w:rsidR="00944660" w:rsidRPr="00472111">
                <w:rPr>
                  <w:rStyle w:val="a6"/>
                  <w:lang w:val="ru-RU"/>
                </w:rPr>
                <w:t>.</w:t>
              </w:r>
              <w:proofErr w:type="spellStart"/>
              <w:r w:rsidR="00944660" w:rsidRPr="004F7209">
                <w:rPr>
                  <w:rStyle w:val="a6"/>
                </w:rPr>
                <w:t>ru</w:t>
              </w:r>
              <w:proofErr w:type="spellEnd"/>
              <w:r w:rsidR="00944660" w:rsidRPr="00472111">
                <w:rPr>
                  <w:rStyle w:val="a6"/>
                  <w:lang w:val="ru-RU"/>
                </w:rPr>
                <w:t>/</w:t>
              </w:r>
              <w:proofErr w:type="spellStart"/>
              <w:r w:rsidR="00944660" w:rsidRPr="004F7209">
                <w:rPr>
                  <w:rStyle w:val="a6"/>
                </w:rPr>
                <w:t>svedeniya</w:t>
              </w:r>
              <w:proofErr w:type="spellEnd"/>
              <w:r w:rsidR="00944660" w:rsidRPr="00472111">
                <w:rPr>
                  <w:rStyle w:val="a6"/>
                  <w:lang w:val="ru-RU"/>
                </w:rPr>
                <w:t>-</w:t>
              </w:r>
              <w:proofErr w:type="spellStart"/>
              <w:r w:rsidR="00944660" w:rsidRPr="004F7209">
                <w:rPr>
                  <w:rStyle w:val="a6"/>
                </w:rPr>
                <w:t>ob</w:t>
              </w:r>
              <w:proofErr w:type="spellEnd"/>
              <w:r w:rsidR="00944660" w:rsidRPr="00472111">
                <w:rPr>
                  <w:rStyle w:val="a6"/>
                  <w:lang w:val="ru-RU"/>
                </w:rPr>
                <w:t>-</w:t>
              </w:r>
              <w:proofErr w:type="spellStart"/>
              <w:r w:rsidR="00944660" w:rsidRPr="004F7209">
                <w:rPr>
                  <w:rStyle w:val="a6"/>
                </w:rPr>
                <w:t>obrazovatelnoy</w:t>
              </w:r>
              <w:proofErr w:type="spellEnd"/>
              <w:r w:rsidR="00944660" w:rsidRPr="00472111">
                <w:rPr>
                  <w:rStyle w:val="a6"/>
                  <w:lang w:val="ru-RU"/>
                </w:rPr>
                <w:t>-</w:t>
              </w:r>
              <w:proofErr w:type="spellStart"/>
              <w:r w:rsidR="00944660" w:rsidRPr="004F7209">
                <w:rPr>
                  <w:rStyle w:val="a6"/>
                </w:rPr>
                <w:t>organizatsii</w:t>
              </w:r>
              <w:proofErr w:type="spellEnd"/>
              <w:r w:rsidR="00944660" w:rsidRPr="00472111">
                <w:rPr>
                  <w:rStyle w:val="a6"/>
                  <w:lang w:val="ru-RU"/>
                </w:rPr>
                <w:t>/</w:t>
              </w:r>
              <w:proofErr w:type="spellStart"/>
              <w:r w:rsidR="00944660" w:rsidRPr="004F7209">
                <w:rPr>
                  <w:rStyle w:val="a6"/>
                </w:rPr>
                <w:t>obrazovanie</w:t>
              </w:r>
              <w:proofErr w:type="spellEnd"/>
              <w:r w:rsidR="00944660" w:rsidRPr="00472111">
                <w:rPr>
                  <w:rStyle w:val="a6"/>
                  <w:lang w:val="ru-RU"/>
                </w:rPr>
                <w:t>/</w:t>
              </w:r>
            </w:hyperlink>
          </w:p>
        </w:tc>
      </w:tr>
      <w:tr w:rsidR="00BC78E0" w:rsidRPr="00084181" w:rsidTr="00FB5E29">
        <w:trPr>
          <w:trHeight w:val="466"/>
        </w:trPr>
        <w:tc>
          <w:tcPr>
            <w:tcW w:w="14624" w:type="dxa"/>
            <w:gridSpan w:val="3"/>
          </w:tcPr>
          <w:p w:rsidR="00BC78E0" w:rsidRPr="00084181" w:rsidRDefault="00BC78E0" w:rsidP="00AB4D65">
            <w:pPr>
              <w:pStyle w:val="TableParagraph"/>
              <w:ind w:right="63"/>
              <w:jc w:val="center"/>
              <w:rPr>
                <w:b/>
                <w:lang w:val="ru-RU"/>
              </w:rPr>
            </w:pPr>
            <w:r w:rsidRPr="00084181">
              <w:rPr>
                <w:b/>
                <w:lang w:val="ru-RU"/>
              </w:rPr>
              <w:t>5. 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      </w:r>
          </w:p>
        </w:tc>
      </w:tr>
      <w:tr w:rsidR="00BC78E0" w:rsidRPr="00084181" w:rsidTr="00FB5E29">
        <w:trPr>
          <w:trHeight w:val="702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5.1.</w:t>
            </w:r>
          </w:p>
        </w:tc>
        <w:tc>
          <w:tcPr>
            <w:tcW w:w="7513" w:type="dxa"/>
          </w:tcPr>
          <w:p w:rsidR="00BC78E0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наличие нормативно-правовых документов, регламентирующих </w:t>
            </w:r>
            <w:r w:rsidRPr="00084181">
              <w:rPr>
                <w:lang w:val="ru-RU"/>
              </w:rPr>
              <w:t xml:space="preserve">взаимодействие с семьей </w:t>
            </w:r>
          </w:p>
          <w:p w:rsidR="004F7209" w:rsidRDefault="004F7209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4F7209" w:rsidRDefault="004F7209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4F7209" w:rsidRPr="0090757B" w:rsidRDefault="004F7209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</w:tc>
        <w:tc>
          <w:tcPr>
            <w:tcW w:w="6520" w:type="dxa"/>
            <w:vMerge w:val="restart"/>
          </w:tcPr>
          <w:p w:rsidR="00BC78E0" w:rsidRDefault="00BC78E0" w:rsidP="004F7209">
            <w:pPr>
              <w:rPr>
                <w:lang w:val="ru-RU"/>
              </w:rPr>
            </w:pPr>
            <w:r w:rsidRPr="00F31467">
              <w:rPr>
                <w:color w:val="FF0000"/>
                <w:lang w:val="ru-RU" w:eastAsia="en-US"/>
              </w:rPr>
              <w:t xml:space="preserve"> </w:t>
            </w:r>
            <w:r w:rsidR="004F7209" w:rsidRPr="00F71C3D">
              <w:rPr>
                <w:lang w:val="ru-RU"/>
              </w:rPr>
              <w:t xml:space="preserve">Перечисленные показатели достигнуты. В дошкольном образовательном учреждении: </w:t>
            </w:r>
            <w:r w:rsidR="004F7209" w:rsidRPr="00F71C3D">
              <w:rPr>
                <w:lang w:val="ru-RU"/>
              </w:rPr>
              <w:br/>
              <w:t xml:space="preserve">− разработаны локальные акты, регламентирующие взаимодействие с родителями воспитанников; </w:t>
            </w:r>
            <w:r w:rsidR="004F7209" w:rsidRPr="00F71C3D">
              <w:rPr>
                <w:lang w:val="ru-RU"/>
              </w:rPr>
              <w:br/>
              <w:t xml:space="preserve">− созданы условия для функционирования информационного пространства (БАРС, ПФДО, ППО АСО и др. базы и банки данных) </w:t>
            </w:r>
            <w:r w:rsidR="004F7209" w:rsidRPr="00F71C3D">
              <w:rPr>
                <w:lang w:val="ru-RU"/>
              </w:rPr>
              <w:br/>
              <w:t xml:space="preserve">− предусматривается возможность для родителей регулярно выражать свою удовлетворенность/неудовлетворенность образованием и услугами по присмотру и уходу (2 раза в год – декабрь и апрель); </w:t>
            </w:r>
            <w:r w:rsidR="004F7209" w:rsidRPr="00F71C3D">
              <w:rPr>
                <w:lang w:val="ru-RU"/>
              </w:rPr>
              <w:br/>
              <w:t xml:space="preserve">− осуществляется регулярное изучение потребностей семьи в педагогической поддержке (1 раз в год - май). </w:t>
            </w:r>
            <w:r w:rsidR="004F7209" w:rsidRPr="00472111">
              <w:rPr>
                <w:lang w:val="ru-RU"/>
              </w:rPr>
              <w:t xml:space="preserve">Отчет </w:t>
            </w:r>
            <w:proofErr w:type="spellStart"/>
            <w:r w:rsidR="004F7209" w:rsidRPr="00472111">
              <w:rPr>
                <w:lang w:val="ru-RU"/>
              </w:rPr>
              <w:t>самообследования</w:t>
            </w:r>
            <w:proofErr w:type="spellEnd"/>
            <w:r w:rsidR="004F7209" w:rsidRPr="00472111">
              <w:rPr>
                <w:lang w:val="ru-RU"/>
              </w:rPr>
              <w:t xml:space="preserve"> стр. </w:t>
            </w:r>
            <w:r w:rsidR="004F7209">
              <w:rPr>
                <w:lang w:val="ru-RU"/>
              </w:rPr>
              <w:t xml:space="preserve">25 </w:t>
            </w:r>
          </w:p>
          <w:p w:rsidR="004F7209" w:rsidRPr="004F7209" w:rsidRDefault="002D544D" w:rsidP="004F7209">
            <w:pPr>
              <w:rPr>
                <w:lang w:val="ru-RU" w:eastAsia="en-US"/>
              </w:rPr>
            </w:pPr>
            <w:hyperlink r:id="rId12" w:history="1">
              <w:r w:rsidR="004F7209" w:rsidRPr="00FB5E29">
                <w:rPr>
                  <w:rStyle w:val="a6"/>
                  <w:lang w:val="ru-RU"/>
                </w:rPr>
                <w:t>https://ds-buratino-karkateevy-r86.gosweb.gosuslugi.ru/svedeniya-ob-obrazovatelnoy-organizatsii/dokumenty/otchet-po-samoobsledovaniyu-za-2023-god-3.html</w:t>
              </w:r>
            </w:hyperlink>
          </w:p>
        </w:tc>
      </w:tr>
      <w:tr w:rsidR="00BC78E0" w:rsidRPr="00084181" w:rsidTr="00FB5E29">
        <w:trPr>
          <w:trHeight w:val="702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5.2.</w:t>
            </w:r>
          </w:p>
        </w:tc>
        <w:tc>
          <w:tcPr>
            <w:tcW w:w="7513" w:type="dxa"/>
          </w:tcPr>
          <w:p w:rsidR="00BC78E0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наличие единого </w:t>
            </w:r>
            <w:r w:rsidRPr="00084181">
              <w:rPr>
                <w:lang w:val="ru-RU"/>
              </w:rPr>
              <w:t>информационного пространств</w:t>
            </w:r>
            <w:r>
              <w:rPr>
                <w:lang w:val="ru-RU"/>
              </w:rPr>
              <w:t xml:space="preserve"> взаимодействия</w:t>
            </w:r>
            <w:r w:rsidRPr="00084181">
              <w:rPr>
                <w:lang w:val="ru-RU"/>
              </w:rPr>
              <w:t xml:space="preserve"> с семьей </w:t>
            </w:r>
          </w:p>
          <w:p w:rsidR="004F7209" w:rsidRDefault="004F7209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4F7209" w:rsidRDefault="004F7209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4F7209" w:rsidRPr="009A75B7" w:rsidRDefault="004F7209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</w:tc>
        <w:tc>
          <w:tcPr>
            <w:tcW w:w="6520" w:type="dxa"/>
            <w:vMerge/>
          </w:tcPr>
          <w:p w:rsidR="00BC78E0" w:rsidRPr="009A75B7" w:rsidRDefault="00BC78E0" w:rsidP="00AB4D65">
            <w:pPr>
              <w:pStyle w:val="TableParagraph"/>
              <w:ind w:right="63"/>
              <w:jc w:val="both"/>
              <w:rPr>
                <w:lang w:val="ru-RU"/>
              </w:rPr>
            </w:pPr>
          </w:p>
        </w:tc>
      </w:tr>
      <w:tr w:rsidR="00BC78E0" w:rsidRPr="00084181" w:rsidTr="00FB5E29">
        <w:trPr>
          <w:trHeight w:val="702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5.3.</w:t>
            </w:r>
          </w:p>
        </w:tc>
        <w:tc>
          <w:tcPr>
            <w:tcW w:w="7513" w:type="dxa"/>
          </w:tcPr>
          <w:p w:rsidR="00BC78E0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>удовлетворенность родителей</w:t>
            </w:r>
            <w:r w:rsidRPr="00084181">
              <w:rPr>
                <w:lang w:val="ru-RU"/>
              </w:rPr>
              <w:t xml:space="preserve"> (закон</w:t>
            </w:r>
            <w:r>
              <w:rPr>
                <w:lang w:val="ru-RU"/>
              </w:rPr>
              <w:t xml:space="preserve">ные представители) </w:t>
            </w:r>
            <w:r w:rsidRPr="00084181">
              <w:rPr>
                <w:lang w:val="ru-RU"/>
              </w:rPr>
              <w:t>качеством дошкольного образования;</w:t>
            </w:r>
          </w:p>
          <w:p w:rsidR="004F7209" w:rsidRDefault="004F7209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4F7209" w:rsidRDefault="004F7209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  <w:p w:rsidR="004F7209" w:rsidRPr="0090757B" w:rsidRDefault="004F7209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</w:tc>
        <w:tc>
          <w:tcPr>
            <w:tcW w:w="6520" w:type="dxa"/>
            <w:vMerge/>
          </w:tcPr>
          <w:p w:rsidR="00BC78E0" w:rsidRPr="0090757B" w:rsidRDefault="00BC78E0" w:rsidP="00AB4D65">
            <w:pPr>
              <w:pStyle w:val="TableParagraph"/>
              <w:ind w:right="63"/>
              <w:jc w:val="both"/>
              <w:rPr>
                <w:lang w:val="ru-RU"/>
              </w:rPr>
            </w:pPr>
          </w:p>
        </w:tc>
      </w:tr>
      <w:tr w:rsidR="00BC78E0" w:rsidRPr="00084181" w:rsidTr="00FB5E29">
        <w:trPr>
          <w:trHeight w:val="702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5.4.</w:t>
            </w:r>
          </w:p>
        </w:tc>
        <w:tc>
          <w:tcPr>
            <w:tcW w:w="7513" w:type="dxa"/>
          </w:tcPr>
          <w:p w:rsidR="00BC78E0" w:rsidRPr="009A75B7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  <w:r>
              <w:rPr>
                <w:lang w:val="ru-RU"/>
              </w:rPr>
              <w:t>- индивидуальная</w:t>
            </w:r>
            <w:r w:rsidRPr="00084181">
              <w:rPr>
                <w:lang w:val="ru-RU"/>
              </w:rPr>
              <w:t xml:space="preserve"> поддержка развития детей в семье.</w:t>
            </w:r>
          </w:p>
        </w:tc>
        <w:tc>
          <w:tcPr>
            <w:tcW w:w="6520" w:type="dxa"/>
            <w:vMerge/>
          </w:tcPr>
          <w:p w:rsidR="00BC78E0" w:rsidRPr="009A75B7" w:rsidRDefault="00BC78E0" w:rsidP="00AB4D65">
            <w:pPr>
              <w:pStyle w:val="TableParagraph"/>
              <w:ind w:right="63"/>
              <w:jc w:val="both"/>
              <w:rPr>
                <w:lang w:val="ru-RU"/>
              </w:rPr>
            </w:pPr>
          </w:p>
        </w:tc>
      </w:tr>
      <w:tr w:rsidR="00BC78E0" w:rsidRPr="00084181" w:rsidTr="00FB5E29">
        <w:trPr>
          <w:trHeight w:val="280"/>
        </w:trPr>
        <w:tc>
          <w:tcPr>
            <w:tcW w:w="14624" w:type="dxa"/>
            <w:gridSpan w:val="3"/>
          </w:tcPr>
          <w:p w:rsidR="00BC78E0" w:rsidRPr="00084181" w:rsidRDefault="00BC78E0" w:rsidP="00AB4D65">
            <w:pPr>
              <w:pStyle w:val="TableParagraph"/>
              <w:ind w:right="63"/>
              <w:jc w:val="center"/>
              <w:rPr>
                <w:b/>
                <w:lang w:val="ru-RU"/>
              </w:rPr>
            </w:pPr>
            <w:r w:rsidRPr="00084181">
              <w:rPr>
                <w:b/>
                <w:lang w:val="ru-RU"/>
              </w:rPr>
              <w:t>6. Обеспечение здоровья, безопасности и качества услуг по присмотру и уходу.</w:t>
            </w:r>
          </w:p>
        </w:tc>
      </w:tr>
      <w:tr w:rsidR="00BC78E0" w:rsidRPr="00084181" w:rsidTr="00FB5E29">
        <w:trPr>
          <w:trHeight w:val="478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6.1.</w:t>
            </w:r>
          </w:p>
        </w:tc>
        <w:tc>
          <w:tcPr>
            <w:tcW w:w="7513" w:type="dxa"/>
          </w:tcPr>
          <w:p w:rsidR="00BC78E0" w:rsidRPr="009A75B7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мероприятий</w:t>
            </w:r>
            <w:r w:rsidRPr="00084181">
              <w:rPr>
                <w:lang w:val="ru-RU"/>
              </w:rPr>
              <w:t xml:space="preserve"> по сохранению и укреплению здоровья воспитанников</w:t>
            </w:r>
          </w:p>
        </w:tc>
        <w:tc>
          <w:tcPr>
            <w:tcW w:w="6520" w:type="dxa"/>
            <w:vMerge w:val="restart"/>
          </w:tcPr>
          <w:p w:rsidR="00BC78E0" w:rsidRPr="009A4E2C" w:rsidRDefault="009A4E2C" w:rsidP="00AB4D65">
            <w:pPr>
              <w:pStyle w:val="TableParagraph"/>
              <w:ind w:right="63"/>
              <w:jc w:val="both"/>
              <w:rPr>
                <w:lang w:val="ru-RU"/>
              </w:rPr>
            </w:pPr>
            <w:r w:rsidRPr="009A4E2C">
              <w:rPr>
                <w:lang w:val="ru-RU"/>
              </w:rPr>
              <w:t>Приказ об утверждении № 313-о от 31.08.2023г.</w:t>
            </w:r>
          </w:p>
          <w:p w:rsidR="009A4E2C" w:rsidRDefault="005830F2" w:rsidP="005830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 Условия охраны здоровья обучающихся.</w:t>
            </w:r>
          </w:p>
          <w:p w:rsidR="00BC78E0" w:rsidRPr="009A4E2C" w:rsidRDefault="002D544D" w:rsidP="00AB4D65">
            <w:pPr>
              <w:pStyle w:val="TableParagraph"/>
              <w:ind w:right="63"/>
              <w:jc w:val="both"/>
              <w:rPr>
                <w:lang w:val="ru-RU"/>
              </w:rPr>
            </w:pPr>
            <w:hyperlink r:id="rId13" w:anchor="section-7" w:history="1">
              <w:r w:rsidR="005830F2" w:rsidRPr="00926475">
                <w:rPr>
                  <w:rStyle w:val="a6"/>
                  <w:lang w:val="ru-RU"/>
                </w:rPr>
                <w:t>https://ds-buratino-karkateevy-r86.gosweb.gosuslugi.ru/svedeniya-ob-obrazovatelnoy-organizatsii/materialno-tehnicheskoe-obespechenie-obrazovatelnogo-protsessa/#section-7</w:t>
              </w:r>
            </w:hyperlink>
            <w:r w:rsidR="005830F2">
              <w:rPr>
                <w:lang w:val="ru-RU"/>
              </w:rPr>
              <w:t xml:space="preserve"> </w:t>
            </w:r>
          </w:p>
        </w:tc>
      </w:tr>
      <w:tr w:rsidR="00BC78E0" w:rsidRPr="00084181" w:rsidTr="00FB5E29">
        <w:trPr>
          <w:trHeight w:val="569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6.2.</w:t>
            </w:r>
          </w:p>
        </w:tc>
        <w:tc>
          <w:tcPr>
            <w:tcW w:w="7513" w:type="dxa"/>
          </w:tcPr>
          <w:p w:rsidR="00BC78E0" w:rsidRPr="00084181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обеспечение комплексной</w:t>
            </w:r>
            <w:r w:rsidRPr="00084181">
              <w:rPr>
                <w:lang w:val="ru-RU"/>
              </w:rPr>
              <w:t xml:space="preserve"> безопасность (внутренние помещения ДОО, внешние- территория ДОО) </w:t>
            </w:r>
          </w:p>
        </w:tc>
        <w:tc>
          <w:tcPr>
            <w:tcW w:w="6520" w:type="dxa"/>
            <w:vMerge/>
          </w:tcPr>
          <w:p w:rsidR="00BC78E0" w:rsidRPr="00084181" w:rsidRDefault="00BC78E0" w:rsidP="00AB4D65">
            <w:pPr>
              <w:pStyle w:val="TableParagraph"/>
              <w:ind w:right="63"/>
              <w:jc w:val="both"/>
              <w:rPr>
                <w:lang w:val="ru-RU"/>
              </w:rPr>
            </w:pPr>
          </w:p>
        </w:tc>
      </w:tr>
      <w:tr w:rsidR="00BC78E0" w:rsidRPr="00084181" w:rsidTr="00FB5E29">
        <w:trPr>
          <w:trHeight w:val="409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6.3</w:t>
            </w:r>
          </w:p>
        </w:tc>
        <w:tc>
          <w:tcPr>
            <w:tcW w:w="7513" w:type="dxa"/>
          </w:tcPr>
          <w:p w:rsidR="00BC78E0" w:rsidRPr="00084181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>обеспечение</w:t>
            </w:r>
            <w:r w:rsidRPr="00084181">
              <w:rPr>
                <w:lang w:val="ru-RU"/>
              </w:rPr>
              <w:t xml:space="preserve"> качество услуг по присмотру и уходу за детьми.</w:t>
            </w:r>
          </w:p>
        </w:tc>
        <w:tc>
          <w:tcPr>
            <w:tcW w:w="6520" w:type="dxa"/>
            <w:vMerge/>
          </w:tcPr>
          <w:p w:rsidR="00BC78E0" w:rsidRPr="00084181" w:rsidRDefault="00BC78E0" w:rsidP="00AB4D65">
            <w:pPr>
              <w:pStyle w:val="TableParagraph"/>
              <w:ind w:right="63"/>
              <w:jc w:val="both"/>
              <w:rPr>
                <w:lang w:val="ru-RU"/>
              </w:rPr>
            </w:pPr>
          </w:p>
        </w:tc>
      </w:tr>
      <w:tr w:rsidR="00BC78E0" w:rsidRPr="00084181" w:rsidTr="00FB5E29">
        <w:trPr>
          <w:trHeight w:val="366"/>
        </w:trPr>
        <w:tc>
          <w:tcPr>
            <w:tcW w:w="14624" w:type="dxa"/>
            <w:gridSpan w:val="3"/>
          </w:tcPr>
          <w:p w:rsidR="00BC78E0" w:rsidRPr="00084181" w:rsidRDefault="00BC78E0" w:rsidP="00AB4D65">
            <w:pPr>
              <w:pStyle w:val="TableParagraph"/>
              <w:ind w:right="63"/>
              <w:jc w:val="center"/>
              <w:rPr>
                <w:b/>
                <w:lang w:val="ru-RU"/>
              </w:rPr>
            </w:pPr>
            <w:r w:rsidRPr="00084181">
              <w:rPr>
                <w:b/>
                <w:lang w:val="ru-RU"/>
              </w:rPr>
              <w:t>7. Повышение качества управления в ДОО</w:t>
            </w:r>
          </w:p>
        </w:tc>
      </w:tr>
      <w:tr w:rsidR="00BC78E0" w:rsidRPr="00084181" w:rsidTr="004F7209">
        <w:trPr>
          <w:trHeight w:val="702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lastRenderedPageBreak/>
              <w:t>7.1.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C78E0" w:rsidRPr="00084181" w:rsidRDefault="00BC78E0" w:rsidP="00AB4D65">
            <w:pPr>
              <w:pStyle w:val="TableParagraph"/>
              <w:tabs>
                <w:tab w:val="left" w:pos="930"/>
              </w:tabs>
              <w:ind w:left="107" w:right="99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>наличие у</w:t>
            </w:r>
            <w:r w:rsidRPr="00084181">
              <w:rPr>
                <w:lang w:val="ru-RU"/>
              </w:rPr>
              <w:t xml:space="preserve"> руководитель ДОО </w:t>
            </w:r>
            <w:r>
              <w:rPr>
                <w:lang w:val="ru-RU"/>
              </w:rPr>
              <w:t>требуемого профессионального образования</w:t>
            </w:r>
            <w:r w:rsidRPr="00084181">
              <w:rPr>
                <w:lang w:val="ru-RU"/>
              </w:rPr>
              <w:t>;</w:t>
            </w:r>
          </w:p>
          <w:p w:rsidR="00BC78E0" w:rsidRPr="009A75B7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F7209" w:rsidRPr="00F31467" w:rsidRDefault="00BC78E0" w:rsidP="004F7209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</w:t>
            </w:r>
            <w:hyperlink r:id="rId14" w:history="1">
              <w:r w:rsidR="004F7209" w:rsidRPr="000E2CB5">
                <w:rPr>
                  <w:rStyle w:val="a6"/>
                  <w:lang w:val="ru-RU" w:eastAsia="en-US"/>
                </w:rPr>
                <w:t>https://ds-buratino-karkateevy-r86.gosweb.gosuslugi.ru/nash-detskiy-sad/nash-kollektiv/familiya-imya-otchestvo-6.html</w:t>
              </w:r>
            </w:hyperlink>
            <w:r w:rsidR="004F7209">
              <w:rPr>
                <w:lang w:val="ru-RU" w:eastAsia="en-US"/>
              </w:rPr>
              <w:t xml:space="preserve"> </w:t>
            </w:r>
          </w:p>
          <w:p w:rsidR="00BC78E0" w:rsidRPr="00F31467" w:rsidRDefault="00BC78E0" w:rsidP="00AB4D65">
            <w:pPr>
              <w:rPr>
                <w:lang w:val="ru-RU" w:eastAsia="en-US"/>
              </w:rPr>
            </w:pPr>
          </w:p>
        </w:tc>
      </w:tr>
      <w:tr w:rsidR="00BC78E0" w:rsidRPr="00084181" w:rsidTr="004F7209">
        <w:trPr>
          <w:trHeight w:val="702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7.2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BC78E0" w:rsidRPr="00084181" w:rsidRDefault="00BC78E0" w:rsidP="00AB4D65">
            <w:pPr>
              <w:pStyle w:val="TableParagraph"/>
              <w:tabs>
                <w:tab w:val="left" w:pos="930"/>
              </w:tabs>
              <w:ind w:left="107" w:right="99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>- разработана и функционирует внутренняя система оценки качества образования в ДОО (далее – ВСОКО);</w:t>
            </w:r>
          </w:p>
          <w:p w:rsidR="00BC78E0" w:rsidRPr="00084181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C78E0" w:rsidRPr="00084181" w:rsidRDefault="002D544D" w:rsidP="00AB4D65">
            <w:pPr>
              <w:rPr>
                <w:lang w:val="ru-RU"/>
              </w:rPr>
            </w:pPr>
            <w:hyperlink r:id="rId15" w:history="1">
              <w:r w:rsidR="004F7209" w:rsidRPr="000E2CB5">
                <w:rPr>
                  <w:rStyle w:val="a6"/>
                  <w:lang w:val="ru-RU"/>
                </w:rPr>
                <w:t>https://ds-buratino-karkateevy-r86.gosweb.gosuslugi.ru/svedeniya-ob-obrazovatelnoy-organizatsii/dokumenty/?cur_cc=8&amp;curPos=40</w:t>
              </w:r>
            </w:hyperlink>
            <w:r w:rsidR="004F7209">
              <w:rPr>
                <w:lang w:val="ru-RU"/>
              </w:rPr>
              <w:t xml:space="preserve"> </w:t>
            </w:r>
          </w:p>
        </w:tc>
      </w:tr>
      <w:tr w:rsidR="00BC78E0" w:rsidRPr="00084181" w:rsidTr="004F7209">
        <w:trPr>
          <w:trHeight w:val="702"/>
        </w:trPr>
        <w:tc>
          <w:tcPr>
            <w:tcW w:w="591" w:type="dxa"/>
          </w:tcPr>
          <w:p w:rsidR="00BC78E0" w:rsidRPr="00084181" w:rsidRDefault="00BC78E0" w:rsidP="00AB4D65">
            <w:pPr>
              <w:pStyle w:val="TableParagraph"/>
              <w:spacing w:line="223" w:lineRule="exact"/>
              <w:ind w:left="34"/>
            </w:pPr>
            <w:r w:rsidRPr="00084181">
              <w:t>7.3</w:t>
            </w:r>
          </w:p>
        </w:tc>
        <w:tc>
          <w:tcPr>
            <w:tcW w:w="7513" w:type="dxa"/>
          </w:tcPr>
          <w:p w:rsidR="00BC78E0" w:rsidRPr="00084181" w:rsidRDefault="00BC78E0" w:rsidP="00AB4D65">
            <w:pPr>
              <w:pStyle w:val="TableParagraph"/>
              <w:spacing w:line="229" w:lineRule="exact"/>
              <w:ind w:left="103"/>
              <w:jc w:val="both"/>
              <w:rPr>
                <w:lang w:val="ru-RU"/>
              </w:rPr>
            </w:pPr>
            <w:r w:rsidRPr="00084181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наличие и утверждение </w:t>
            </w:r>
            <w:r w:rsidR="00472111">
              <w:rPr>
                <w:lang w:val="ru-RU"/>
              </w:rPr>
              <w:t>программы</w:t>
            </w:r>
            <w:r w:rsidRPr="00084181">
              <w:rPr>
                <w:lang w:val="ru-RU"/>
              </w:rPr>
              <w:t xml:space="preserve"> развития ДОО.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C78E0" w:rsidRPr="00084181" w:rsidRDefault="00BC78E0" w:rsidP="00AB4D65">
            <w:pPr>
              <w:pStyle w:val="TableParagraph"/>
              <w:ind w:right="63"/>
              <w:jc w:val="both"/>
              <w:rPr>
                <w:lang w:val="ru-RU"/>
              </w:rPr>
            </w:pPr>
          </w:p>
        </w:tc>
      </w:tr>
    </w:tbl>
    <w:p w:rsidR="00BC78E0" w:rsidRPr="009B0D92" w:rsidRDefault="00BC78E0" w:rsidP="00BC78E0">
      <w:pPr>
        <w:jc w:val="center"/>
        <w:rPr>
          <w:color w:val="000000"/>
          <w:sz w:val="2"/>
          <w:szCs w:val="28"/>
        </w:rPr>
      </w:pPr>
    </w:p>
    <w:p w:rsidR="00BC78E0" w:rsidRPr="00AF6C96" w:rsidRDefault="00BC78E0" w:rsidP="00BC78E0">
      <w:pPr>
        <w:pStyle w:val="a3"/>
        <w:tabs>
          <w:tab w:val="left" w:pos="10785"/>
        </w:tabs>
        <w:ind w:left="6237"/>
        <w:jc w:val="both"/>
        <w:rPr>
          <w:rFonts w:ascii="Times New Roman" w:hAnsi="Times New Roman"/>
          <w:sz w:val="26"/>
          <w:szCs w:val="26"/>
          <w:u w:val="single"/>
        </w:rPr>
      </w:pPr>
    </w:p>
    <w:p w:rsidR="00BC78E0" w:rsidRDefault="00BC78E0" w:rsidP="00BC78E0">
      <w:pPr>
        <w:pStyle w:val="a3"/>
        <w:tabs>
          <w:tab w:val="left" w:pos="1078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</w:p>
    <w:p w:rsidR="00BC78E0" w:rsidRDefault="00BC78E0" w:rsidP="00BC78E0">
      <w:pPr>
        <w:jc w:val="both"/>
        <w:rPr>
          <w:sz w:val="28"/>
          <w:szCs w:val="28"/>
        </w:rPr>
      </w:pPr>
      <w:r w:rsidRPr="007D6C8C">
        <w:rPr>
          <w:sz w:val="28"/>
          <w:szCs w:val="28"/>
          <w:u w:val="single"/>
        </w:rPr>
        <w:t>Методы сбора и обработки информации</w:t>
      </w:r>
      <w:r>
        <w:rPr>
          <w:sz w:val="28"/>
          <w:szCs w:val="28"/>
        </w:rPr>
        <w:t xml:space="preserve">: </w:t>
      </w:r>
      <w:r w:rsidRPr="00973BEB">
        <w:rPr>
          <w:sz w:val="28"/>
          <w:szCs w:val="28"/>
        </w:rPr>
        <w:t>предусматривает сбор информации на каждом уровне системы дошкольного образования: муниципальном и ДОО. Методы сборы информации определяются особенностями каждого из уровней.</w:t>
      </w:r>
    </w:p>
    <w:p w:rsidR="00BC78E0" w:rsidRDefault="00BC78E0" w:rsidP="00BC78E0">
      <w:pPr>
        <w:jc w:val="both"/>
        <w:rPr>
          <w:sz w:val="28"/>
          <w:szCs w:val="28"/>
        </w:rPr>
      </w:pPr>
      <w:r w:rsidRPr="00973BEB">
        <w:rPr>
          <w:sz w:val="28"/>
          <w:szCs w:val="28"/>
        </w:rPr>
        <w:t xml:space="preserve"> В дошкольных организациях могут быть использованы:</w:t>
      </w:r>
    </w:p>
    <w:p w:rsidR="00BC78E0" w:rsidRDefault="00BC78E0" w:rsidP="00BC78E0">
      <w:pPr>
        <w:jc w:val="both"/>
        <w:rPr>
          <w:sz w:val="28"/>
          <w:szCs w:val="28"/>
        </w:rPr>
      </w:pPr>
      <w:r w:rsidRPr="00973BEB">
        <w:rPr>
          <w:sz w:val="28"/>
          <w:szCs w:val="28"/>
        </w:rPr>
        <w:t xml:space="preserve"> 1) структурированное наблюдение за реализацией образовательной деятельности в группе ДОО с использованием оценочных шкал; </w:t>
      </w:r>
    </w:p>
    <w:p w:rsidR="00BC78E0" w:rsidRDefault="00BC78E0" w:rsidP="00BC78E0">
      <w:pPr>
        <w:jc w:val="both"/>
        <w:rPr>
          <w:sz w:val="28"/>
          <w:szCs w:val="28"/>
        </w:rPr>
      </w:pPr>
      <w:r w:rsidRPr="00973BEB">
        <w:rPr>
          <w:sz w:val="28"/>
          <w:szCs w:val="28"/>
        </w:rPr>
        <w:t xml:space="preserve">2) экспертная оценка образовательных условий ДОО; </w:t>
      </w:r>
    </w:p>
    <w:p w:rsidR="00BC78E0" w:rsidRDefault="00BC78E0" w:rsidP="00BC78E0">
      <w:pPr>
        <w:jc w:val="both"/>
        <w:rPr>
          <w:sz w:val="28"/>
          <w:szCs w:val="28"/>
        </w:rPr>
      </w:pPr>
      <w:r w:rsidRPr="00973BEB">
        <w:rPr>
          <w:sz w:val="28"/>
          <w:szCs w:val="28"/>
        </w:rPr>
        <w:t>3) анкетирование родителей (законных представителей) воспитанников ДОО;</w:t>
      </w:r>
    </w:p>
    <w:p w:rsidR="00BC78E0" w:rsidRDefault="00BC78E0" w:rsidP="00BC78E0">
      <w:pPr>
        <w:jc w:val="both"/>
        <w:rPr>
          <w:sz w:val="28"/>
          <w:szCs w:val="28"/>
        </w:rPr>
      </w:pPr>
      <w:r w:rsidRPr="00973BEB">
        <w:rPr>
          <w:sz w:val="28"/>
          <w:szCs w:val="28"/>
        </w:rPr>
        <w:t xml:space="preserve"> 4) самоанализ продуктов управленческой и педагогической деятельности (управленческих документов, образовательных и рабочих программ). </w:t>
      </w:r>
    </w:p>
    <w:p w:rsidR="00BC78E0" w:rsidRDefault="00BC78E0" w:rsidP="00BC78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73BEB">
        <w:rPr>
          <w:sz w:val="28"/>
          <w:szCs w:val="28"/>
        </w:rPr>
        <w:t xml:space="preserve">Описание методов сбора и обработки информации о качестве образования отражается в ВСОКО, разработанной и реализуемой ДОО. </w:t>
      </w:r>
    </w:p>
    <w:p w:rsidR="00BC78E0" w:rsidRDefault="00BC78E0" w:rsidP="00BC78E0">
      <w:pPr>
        <w:jc w:val="both"/>
        <w:rPr>
          <w:sz w:val="28"/>
          <w:szCs w:val="28"/>
        </w:rPr>
      </w:pPr>
    </w:p>
    <w:p w:rsidR="00BC78E0" w:rsidRDefault="00BC78E0" w:rsidP="00BC78E0">
      <w:pPr>
        <w:jc w:val="both"/>
        <w:rPr>
          <w:sz w:val="28"/>
          <w:szCs w:val="28"/>
        </w:rPr>
      </w:pPr>
      <w:r w:rsidRPr="00973BEB">
        <w:rPr>
          <w:sz w:val="28"/>
          <w:szCs w:val="28"/>
        </w:rPr>
        <w:t xml:space="preserve">На муниципальном уровне могут быть использованы: </w:t>
      </w:r>
    </w:p>
    <w:p w:rsidR="00BC78E0" w:rsidRDefault="00BC78E0" w:rsidP="00BC78E0">
      <w:pPr>
        <w:jc w:val="both"/>
        <w:rPr>
          <w:sz w:val="28"/>
          <w:szCs w:val="28"/>
        </w:rPr>
      </w:pPr>
      <w:r w:rsidRPr="00973BEB">
        <w:rPr>
          <w:sz w:val="28"/>
          <w:szCs w:val="28"/>
        </w:rPr>
        <w:t>1) изучение открытых источников информации о деятельности ДОО (интернет-сайты ДОО</w:t>
      </w:r>
      <w:r>
        <w:rPr>
          <w:sz w:val="28"/>
          <w:szCs w:val="28"/>
        </w:rPr>
        <w:t xml:space="preserve">, результаты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>, публичные доклады, результаты внутренней оценки качества ДОО АИС «Барс», «</w:t>
      </w:r>
      <w:proofErr w:type="spellStart"/>
      <w:r>
        <w:rPr>
          <w:sz w:val="28"/>
          <w:szCs w:val="28"/>
        </w:rPr>
        <w:t>Информика</w:t>
      </w:r>
      <w:proofErr w:type="spellEnd"/>
      <w:r>
        <w:rPr>
          <w:sz w:val="28"/>
          <w:szCs w:val="28"/>
        </w:rPr>
        <w:t>»</w:t>
      </w:r>
      <w:r w:rsidRPr="00973BEB">
        <w:rPr>
          <w:sz w:val="28"/>
          <w:szCs w:val="28"/>
        </w:rPr>
        <w:t xml:space="preserve">); </w:t>
      </w:r>
    </w:p>
    <w:p w:rsidR="00BC78E0" w:rsidRDefault="00BC78E0" w:rsidP="00BC78E0">
      <w:pPr>
        <w:jc w:val="both"/>
        <w:rPr>
          <w:sz w:val="28"/>
          <w:szCs w:val="28"/>
        </w:rPr>
      </w:pPr>
      <w:r w:rsidRPr="00973BEB">
        <w:rPr>
          <w:sz w:val="28"/>
          <w:szCs w:val="28"/>
        </w:rPr>
        <w:t xml:space="preserve">2) изучение информации о ДОО, полученной по запросу муниципалитета. После получения информации на муниципальном уровне проводится анализ, используя ссылки на документы, подтверждающие достоверность оценки показателей качества дошкольного образования. </w:t>
      </w:r>
    </w:p>
    <w:p w:rsidR="00750C9A" w:rsidRDefault="00BC78E0" w:rsidP="00472111">
      <w:pPr>
        <w:jc w:val="both"/>
      </w:pPr>
      <w:r>
        <w:rPr>
          <w:sz w:val="28"/>
          <w:szCs w:val="28"/>
        </w:rPr>
        <w:t xml:space="preserve">     </w:t>
      </w:r>
      <w:r w:rsidRPr="00973BEB">
        <w:rPr>
          <w:sz w:val="28"/>
          <w:szCs w:val="28"/>
        </w:rPr>
        <w:t xml:space="preserve"> Качественный анализ направлен на прогнозирование развития муниципальной системы дошкольного образования, разработку адресных рекомендаций и предложений по повышению качества дошкольного образования в</w:t>
      </w:r>
      <w:r>
        <w:rPr>
          <w:sz w:val="28"/>
          <w:szCs w:val="28"/>
        </w:rPr>
        <w:t xml:space="preserve"> Нефтеюганском районе</w:t>
      </w:r>
      <w:r w:rsidRPr="00973BEB">
        <w:rPr>
          <w:sz w:val="28"/>
          <w:szCs w:val="28"/>
        </w:rPr>
        <w:t>. Результаты мониторинга качества дошкольного образования оформляются в виде аналитического отчета</w:t>
      </w:r>
      <w:r>
        <w:rPr>
          <w:sz w:val="28"/>
          <w:szCs w:val="28"/>
        </w:rPr>
        <w:t xml:space="preserve"> и представляются на заседании координационного совета</w:t>
      </w:r>
      <w:r w:rsidRPr="00973BEB">
        <w:rPr>
          <w:sz w:val="28"/>
          <w:szCs w:val="28"/>
        </w:rPr>
        <w:t xml:space="preserve">, утверждаются приказом </w:t>
      </w:r>
      <w:r>
        <w:rPr>
          <w:sz w:val="28"/>
          <w:szCs w:val="28"/>
        </w:rPr>
        <w:t>департамента образования</w:t>
      </w:r>
      <w:r w:rsidRPr="00973BEB">
        <w:rPr>
          <w:sz w:val="28"/>
          <w:szCs w:val="28"/>
        </w:rPr>
        <w:t xml:space="preserve">. На основе материалов разрабатываются адресные рекомендации, мероприятия и управленческие решения. Регулярное проведение </w:t>
      </w:r>
      <w:r w:rsidRPr="00973BEB">
        <w:rPr>
          <w:sz w:val="28"/>
          <w:szCs w:val="28"/>
        </w:rPr>
        <w:lastRenderedPageBreak/>
        <w:t>мониторинга качества дошкольного образования с использованием одних и тех же показателей, и критериев их оценки позволит выявить динамику качества дошкольного образования и повысить эффективность принимаемых управленческих решений.</w:t>
      </w:r>
    </w:p>
    <w:sectPr w:rsidR="00750C9A" w:rsidSect="002D54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C3"/>
    <w:rsid w:val="0008405B"/>
    <w:rsid w:val="002D544D"/>
    <w:rsid w:val="00472111"/>
    <w:rsid w:val="004F7209"/>
    <w:rsid w:val="00525E9D"/>
    <w:rsid w:val="005830F2"/>
    <w:rsid w:val="006E7422"/>
    <w:rsid w:val="00750C9A"/>
    <w:rsid w:val="007B07C3"/>
    <w:rsid w:val="008D56C4"/>
    <w:rsid w:val="00944660"/>
    <w:rsid w:val="00975626"/>
    <w:rsid w:val="009A4E2C"/>
    <w:rsid w:val="00BC78E0"/>
    <w:rsid w:val="00C32B62"/>
    <w:rsid w:val="00FB2B0F"/>
    <w:rsid w:val="00F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EDBB0-D19D-463D-BC69-7DCD297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C7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8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3">
    <w:name w:val="No Spacing"/>
    <w:uiPriority w:val="1"/>
    <w:qFormat/>
    <w:rsid w:val="00BC78E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ody Text"/>
    <w:basedOn w:val="a"/>
    <w:link w:val="a5"/>
    <w:uiPriority w:val="1"/>
    <w:qFormat/>
    <w:rsid w:val="00BC78E0"/>
    <w:pPr>
      <w:spacing w:after="120"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C78E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C78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78E0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525E9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30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buratino-karkateevy-r86.gosweb.gosuslugi.ru/" TargetMode="External"/><Relationship Id="rId13" Type="http://schemas.openxmlformats.org/officeDocument/2006/relationships/hyperlink" Target="https://ds-buratino-karkateevy-r86.gosweb.gosuslugi.ru/svedeniya-ob-obrazovatelnoy-organizatsii/materialno-tehnicheskoe-obespechenie-obrazovatelnogo-protsess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s-buratino-karkateevy-r86.gosweb.gosuslugi.ru/svedeniya-ob-obrazovatelnoy-organizatsii/dokumenty/otchet-po-samoobsledovaniyu-za-2023-god-3.html" TargetMode="External"/><Relationship Id="rId12" Type="http://schemas.openxmlformats.org/officeDocument/2006/relationships/hyperlink" Target="https://ds-buratino-karkateevy-r86.gosweb.gosuslugi.ru/svedeniya-ob-obrazovatelnoy-organizatsii/dokumenty/otchet-po-samoobsledovaniyu-za-2023-god-3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s-buratino-karkateevy-r86.gosweb.gosuslugi.ru/svedeniya-ob-obrazovatelnoy-organizatsii/dokumenty/otchet-po-samoobsledovaniyu-za-2023-god-3.html" TargetMode="External"/><Relationship Id="rId11" Type="http://schemas.openxmlformats.org/officeDocument/2006/relationships/hyperlink" Target="https://ds-buratino-karkateevy-r86.gosweb.gosuslugi.ru/svedeniya-ob-obrazovatelnoy-organizatsii/obrazovanie/" TargetMode="External"/><Relationship Id="rId5" Type="http://schemas.openxmlformats.org/officeDocument/2006/relationships/hyperlink" Target="https://ds-buratino-karkateevy-r86.gosweb.gosuslugi.ru/svedeniya-ob-obrazovatelnoy-organizatsii/obrazovanie/" TargetMode="External"/><Relationship Id="rId15" Type="http://schemas.openxmlformats.org/officeDocument/2006/relationships/hyperlink" Target="https://ds-buratino-karkateevy-r86.gosweb.gosuslugi.ru/svedeniya-ob-obrazovatelnoy-organizatsii/dokumenty/?cur_cc=8&amp;curPos=40" TargetMode="External"/><Relationship Id="rId10" Type="http://schemas.openxmlformats.org/officeDocument/2006/relationships/hyperlink" Target="https://ds-buratino-karkateevy-r86.gosweb.gosuslugi.ru/svedeniya-ob-obrazovatelnoy-organizatsii/obrazovanie/" TargetMode="External"/><Relationship Id="rId4" Type="http://schemas.openxmlformats.org/officeDocument/2006/relationships/hyperlink" Target="https://ds-buratino-karkateevy-r86.gosweb.gosuslugi.ru/svedeniya-ob-obrazovatelnoy-organizatsii/obrazovanie/" TargetMode="External"/><Relationship Id="rId9" Type="http://schemas.openxmlformats.org/officeDocument/2006/relationships/hyperlink" Target="https://ds-buratino-karkateevy-r86.gosweb.gosuslugi.ru/svedeniya-ob-obrazovatelnoy-organizatsii/dokumenty/otchet-po-samoobsledovaniyu-za-2023-god-3.html" TargetMode="External"/><Relationship Id="rId14" Type="http://schemas.openxmlformats.org/officeDocument/2006/relationships/hyperlink" Target="https://ds-buratino-karkateevy-r86.gosweb.gosuslugi.ru/nash-detskiy-sad/nash-kollektiv/familiya-imya-otchestvo-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6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Буратино 1</dc:creator>
  <cp:keywords/>
  <dc:description/>
  <cp:lastModifiedBy>Буратино 1</cp:lastModifiedBy>
  <cp:revision>11</cp:revision>
  <dcterms:created xsi:type="dcterms:W3CDTF">2022-04-13T12:07:00Z</dcterms:created>
  <dcterms:modified xsi:type="dcterms:W3CDTF">2024-07-18T06:42:00Z</dcterms:modified>
</cp:coreProperties>
</file>